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>ПРАВИТЕЛЬСТВО РЕСПУБЛИКИ ИНГУШЕТИЯ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A56ADC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08570B" w:rsidRPr="00C97E42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42">
        <w:rPr>
          <w:rFonts w:ascii="Times New Roman" w:hAnsi="Times New Roman"/>
          <w:b/>
          <w:sz w:val="24"/>
          <w:szCs w:val="24"/>
        </w:rPr>
        <w:t>от 10 сентября 2014 г. № 177</w:t>
      </w:r>
    </w:p>
    <w:p w:rsidR="0008570B" w:rsidRPr="00C97E42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 xml:space="preserve">ОБ УТВЕРЖДЕНИИ ГОСУДАРСТВЕННОЙ ПРОГРАММЫ РЕСПУБЛИКИ ИНГУШЕТИЯ </w:t>
      </w:r>
      <w:r w:rsidRPr="001D2632">
        <w:rPr>
          <w:rFonts w:ascii="Times New Roman" w:hAnsi="Times New Roman"/>
          <w:b/>
          <w:bCs/>
          <w:sz w:val="24"/>
          <w:szCs w:val="24"/>
        </w:rPr>
        <w:t>«</w:t>
      </w:r>
      <w:r w:rsidRPr="00A56ADC">
        <w:rPr>
          <w:rFonts w:ascii="Times New Roman" w:hAnsi="Times New Roman"/>
          <w:b/>
          <w:bCs/>
          <w:sz w:val="24"/>
          <w:szCs w:val="24"/>
        </w:rPr>
        <w:t>О ПРОТИВОДЕЙСТВИИ КОРРУПЦИИ</w:t>
      </w:r>
      <w:r w:rsidRPr="001D2632">
        <w:rPr>
          <w:rFonts w:ascii="Times New Roman" w:hAnsi="Times New Roman"/>
          <w:b/>
          <w:bCs/>
          <w:sz w:val="24"/>
          <w:szCs w:val="24"/>
        </w:rPr>
        <w:t>»</w:t>
      </w:r>
    </w:p>
    <w:bookmarkEnd w:id="0"/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Правительство Республики Ингушетия  п о с т а н о в л я е т: 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1. Утвердить государственную программу Республики Ингушетия </w:t>
      </w:r>
      <w:r w:rsidRPr="001D2632">
        <w:rPr>
          <w:rFonts w:ascii="Times New Roman" w:hAnsi="Times New Roman"/>
          <w:bCs/>
          <w:sz w:val="24"/>
          <w:szCs w:val="24"/>
        </w:rPr>
        <w:t>«</w:t>
      </w:r>
      <w:r w:rsidRPr="00A56ADC">
        <w:rPr>
          <w:rFonts w:ascii="Times New Roman" w:hAnsi="Times New Roman"/>
          <w:bCs/>
          <w:sz w:val="24"/>
          <w:szCs w:val="24"/>
        </w:rPr>
        <w:t>О противодействии коррупции</w:t>
      </w:r>
      <w:r w:rsidRPr="001D2632">
        <w:rPr>
          <w:rFonts w:ascii="Times New Roman" w:hAnsi="Times New Roman"/>
          <w:bCs/>
          <w:sz w:val="24"/>
          <w:szCs w:val="24"/>
        </w:rPr>
        <w:t>»</w:t>
      </w:r>
      <w:r w:rsidRPr="00A56ADC">
        <w:rPr>
          <w:rFonts w:ascii="Times New Roman" w:hAnsi="Times New Roman"/>
          <w:bCs/>
          <w:sz w:val="24"/>
          <w:szCs w:val="24"/>
        </w:rPr>
        <w:t>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2. Рекомендовать Администрации Главы Республики Ингушетия (Аппарату Совета Безопасности Республики Ингушетия) разместить утвержденную государственную программу Республики Ингушетия </w:t>
      </w:r>
      <w:r w:rsidRPr="001D2632">
        <w:rPr>
          <w:rFonts w:ascii="Times New Roman" w:hAnsi="Times New Roman"/>
          <w:bCs/>
          <w:sz w:val="24"/>
          <w:szCs w:val="24"/>
        </w:rPr>
        <w:t>«</w:t>
      </w:r>
      <w:r w:rsidRPr="00A56ADC">
        <w:rPr>
          <w:rFonts w:ascii="Times New Roman" w:hAnsi="Times New Roman"/>
          <w:bCs/>
          <w:sz w:val="24"/>
          <w:szCs w:val="24"/>
        </w:rPr>
        <w:t>О противодействии коррупции</w:t>
      </w:r>
      <w:r w:rsidRPr="001D2632">
        <w:rPr>
          <w:rFonts w:ascii="Times New Roman" w:hAnsi="Times New Roman"/>
          <w:bCs/>
          <w:sz w:val="24"/>
          <w:szCs w:val="24"/>
        </w:rPr>
        <w:t>»</w:t>
      </w:r>
      <w:r w:rsidRPr="00A56ADC">
        <w:rPr>
          <w:rFonts w:ascii="Times New Roman" w:hAnsi="Times New Roman"/>
          <w:bCs/>
          <w:sz w:val="24"/>
          <w:szCs w:val="24"/>
        </w:rPr>
        <w:t xml:space="preserve"> на своем официальном сайте в недельный срок со дня официального опубликования настоящего постановления.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3. Признать утратившим силу распоряжение Правительства Республики Ингушетия от 13 декабря 2013 г. № 887-р.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2C125" wp14:editId="73387205">
                <wp:simplePos x="0" y="0"/>
                <wp:positionH relativeFrom="column">
                  <wp:posOffset>3271520</wp:posOffset>
                </wp:positionH>
                <wp:positionV relativeFrom="paragraph">
                  <wp:posOffset>168910</wp:posOffset>
                </wp:positionV>
                <wp:extent cx="274320" cy="424180"/>
                <wp:effectExtent l="0" t="0" r="12065" b="1460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570B" w:rsidRPr="007F1594" w:rsidRDefault="0008570B" w:rsidP="00085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57.6pt;margin-top:13.3pt;width:21.6pt;height:3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" filled="f" strokecolor="white">
                <v:textbox style="mso-fit-shape-to-text:t">
                  <w:txbxContent>
                    <w:p w:rsidR="0008570B" w:rsidRPr="007F1594" w:rsidRDefault="0008570B" w:rsidP="00085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A56ADC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6ADC">
        <w:rPr>
          <w:rFonts w:ascii="Times New Roman" w:hAnsi="Times New Roman"/>
          <w:sz w:val="24"/>
          <w:szCs w:val="24"/>
        </w:rPr>
        <w:t>Республики Ингушетия</w:t>
      </w:r>
    </w:p>
    <w:p w:rsidR="0008570B" w:rsidRPr="004C4237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C4237">
        <w:rPr>
          <w:rFonts w:ascii="Times New Roman" w:hAnsi="Times New Roman"/>
          <w:bCs/>
          <w:sz w:val="24"/>
          <w:szCs w:val="24"/>
        </w:rPr>
        <w:t xml:space="preserve">А. </w:t>
      </w:r>
      <w:proofErr w:type="spellStart"/>
      <w:r w:rsidRPr="004C4237">
        <w:rPr>
          <w:rFonts w:ascii="Times New Roman" w:hAnsi="Times New Roman"/>
          <w:bCs/>
          <w:sz w:val="24"/>
          <w:szCs w:val="24"/>
        </w:rPr>
        <w:t>Мальсагов</w:t>
      </w:r>
      <w:proofErr w:type="spellEnd"/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ab/>
      </w:r>
      <w:r w:rsidRPr="00A56ADC">
        <w:rPr>
          <w:rFonts w:ascii="Times New Roman" w:hAnsi="Times New Roman"/>
          <w:b/>
          <w:bCs/>
          <w:sz w:val="24"/>
          <w:szCs w:val="24"/>
        </w:rPr>
        <w:tab/>
      </w:r>
      <w:r w:rsidRPr="00A56A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6ADC">
        <w:rPr>
          <w:rFonts w:ascii="Times New Roman" w:hAnsi="Times New Roman"/>
          <w:sz w:val="24"/>
          <w:szCs w:val="24"/>
        </w:rPr>
        <w:lastRenderedPageBreak/>
        <w:t>Государственная программа Республики Ингушетия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632">
        <w:rPr>
          <w:rFonts w:ascii="Times New Roman" w:hAnsi="Times New Roman"/>
          <w:b/>
          <w:bCs/>
          <w:sz w:val="24"/>
          <w:szCs w:val="24"/>
        </w:rPr>
        <w:t>«</w:t>
      </w:r>
      <w:r w:rsidRPr="00A56ADC">
        <w:rPr>
          <w:rFonts w:ascii="Times New Roman" w:hAnsi="Times New Roman"/>
          <w:b/>
          <w:bCs/>
          <w:sz w:val="24"/>
          <w:szCs w:val="24"/>
        </w:rPr>
        <w:t>О противодействии коррупции</w:t>
      </w:r>
      <w:r w:rsidRPr="001D2632">
        <w:rPr>
          <w:rFonts w:ascii="Times New Roman" w:hAnsi="Times New Roman"/>
          <w:b/>
          <w:bCs/>
          <w:sz w:val="24"/>
          <w:szCs w:val="24"/>
        </w:rPr>
        <w:t>»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>П А С П О Р Т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>государственной программы Республики Ингушетия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632">
        <w:rPr>
          <w:rFonts w:ascii="Times New Roman" w:hAnsi="Times New Roman"/>
          <w:b/>
          <w:bCs/>
          <w:sz w:val="24"/>
          <w:szCs w:val="24"/>
        </w:rPr>
        <w:t>«</w:t>
      </w:r>
      <w:r w:rsidRPr="00A56ADC">
        <w:rPr>
          <w:rFonts w:ascii="Times New Roman" w:hAnsi="Times New Roman"/>
          <w:b/>
          <w:bCs/>
          <w:sz w:val="24"/>
          <w:szCs w:val="24"/>
        </w:rPr>
        <w:t>О противодействии коррупции</w:t>
      </w:r>
      <w:r w:rsidRPr="001D2632">
        <w:rPr>
          <w:rFonts w:ascii="Times New Roman" w:hAnsi="Times New Roman"/>
          <w:b/>
          <w:bCs/>
          <w:sz w:val="24"/>
          <w:szCs w:val="24"/>
        </w:rPr>
        <w:t>»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296"/>
        <w:gridCol w:w="6313"/>
      </w:tblGrid>
      <w:tr w:rsidR="0008570B" w:rsidRPr="00FB48E1" w:rsidTr="00323C04">
        <w:trPr>
          <w:trHeight w:val="1"/>
          <w:jc w:val="center"/>
        </w:trPr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государственной программы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13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Главы Республики Ингушетия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(Аппарат Совета Безопасности Республики Ингушетия)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Участники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государственной программы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13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филиал Всероссийской государственной телевизионной и радиовещательной компании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телевизионная радиовещательная компания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Ингушетия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Национальная телекомпания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Ингушетия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Ингушский научно-исследовательский институт гуманитарных наук  им. Ч.Э. 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Ахриева</w:t>
            </w:r>
            <w:proofErr w:type="spellEnd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по согласованию: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Управление Министерства юстиции Российской Федерации по Республике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Уполномоченный по правам предпринимателей в Республике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Духовный центр мусульман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Торгово-промышленная палата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Цели государственной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13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снижение уровня  коррупции во всех сферах деятельности государственных и общественных институтов в Республике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устранение причин ее возникновения путем повышения эффективности координации антикоррупционной деятельности государственных органов, органов местного самоуправления и институтов гражданского общества Республики Ингушетия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Задачи государственной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13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правовых и организационных инструментов и механизмов противодействия коррупции в органах власти Республики Ингушетия;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мониторинговых исследований в целях обеспечения объективной оценки коррупции и деятельности по противодействию коррупции в органах власти Республики Ингушетия;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Республики Ингушетия в противодействие коррупции; повышение эффективности использования государственного и муниципального имущества Республики Ингушетия; совершенствование деятельности органов исполнительной власти Республики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Ингушетия по размещению государственного заказа в целях противодействия коррупционным проявлениям;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повышение прозрачности работы государственных и муниципальных органов, укрепление их связей с гражданским обществом, стимулирование антикоррупционной активности общественности;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в реализации прав граждан и организаций на доступ к информации о фактах коррупции и 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коррупциогенных</w:t>
            </w:r>
            <w:proofErr w:type="spellEnd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факторах, а также на их свободное освещение в средствах массовой информации;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системы мониторинга качества, доступности государственных и муниципальных услуг в Республике Ингушетия путем оценки прозрачности процесса оказания услуг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Целевые показатели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государственной программы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13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увеличение доли исполнительных органов государственной власти Республики Ингушетия и органов местного самоуправления муниципальных образований Республики Ингушетия, внедривших внутренний контроль и антикоррупционные механизмы в кадровую политику;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уменьшение доли законодательных и иных нормативных правовых актов Республики Ингушетия, принятых без проведения экспертизы на 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коррупциогенность</w:t>
            </w:r>
            <w:proofErr w:type="spellEnd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действующим законодательством;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уменьшение доли законодательных и иных нормативных правовых актов Республики Ингушетия, содержащих положения, способствующие коррупции;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снижение уровня коррупции в Республике Ингушетия (по данным социологических исследований среди предпринимателей и руководителей коммерческих структур) в процентах по сравнению с уровнем 2013 г.;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снижение уровня коррупции в Республике Ингушетия (по данным социологических исследований среди различных групп населения) в процентах по сравнению с уровнем 2013 г.;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снижение доли граждан и организаций, столкнувшихся с проявлением коррупции (в процентах по сравнению с уровнем 2013 г.);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увеличение доли органов исполнительной власти Республики Ингушетия, внедривших ведомственные программы (планы) противодействия коррупции, от их общего количества;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- увеличение доли муниципальных образований Республики Ингушетия, внедривших ведомственные программы (планы) противодействия коррупции, от их общего количества;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- снижение доли обращений граждан и организаций, сталкивающихся с   проявлениями коррупции, в результате проверки которых выявлены правонарушения, от общего количества обращений;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- увеличение доли граждан, которые в проводимых социологических опросах утверждают о снижении уровня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коррупции в исполнительных органах государственной власти Республики Ингушетия и органах местного самоуправления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- коэффициент вовлечения институтов гражданского общества в антикоррупционную деятельность (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) – отношение количества представителей институтов гражданского общества, вовлеченных в антикоррупционную деятельность, к общему количеству участников такой деятельности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Сроки и этапы реализации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государственной программы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13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2014 – 2016 годы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Объемы бюджетных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ассигнований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государственной программы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13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общий объем – 3 980,0 тыс. руб., в том числе: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2014 г. – 1 380,0 тыс. руб.;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2015 г. – 1 300,0 тыс. руб.;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2016 г. – 1 300,0 тыс. руб.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Финансирование Программы осуществляется за счет средств республиканского бюджета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13" w:type="dxa"/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рост эффективности государственного управления, уровня социально-экономического развития, повышение активности в процессах противодействия коррупции институтов   и структур гражданского общества, в том числе: приоритет закона как основного инструмента регулирования жизни в обществе и государстве; открытость и доступность для граждан и организаций деятельности органов государственной власти Республики Ингушетия, органов местного самоуправления Республики Ингушетия, упрочение их связи с гражданским обществом;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доверия граждан к органам государственной власти и органам местного самоуправления Республики Ингушетия; повышение инвестиционной привлекательности Республики Ингушетия, развитие и  укрепление институтов гражданского общества;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конкурентных механизмов в экономической сфере;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снижение издержек ведения бизнеса и повышение уровня конкуренции в Республике Ингушетия </w:t>
            </w:r>
          </w:p>
        </w:tc>
      </w:tr>
    </w:tbl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br w:type="page"/>
      </w:r>
      <w:r w:rsidRPr="00A56ADC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A56ADC">
        <w:rPr>
          <w:rFonts w:ascii="Times New Roman" w:hAnsi="Times New Roman"/>
          <w:b/>
          <w:bCs/>
          <w:sz w:val="24"/>
          <w:szCs w:val="24"/>
        </w:rPr>
        <w:t>. Общая характеристика сферы реализации государственной программы,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ADC">
        <w:rPr>
          <w:rFonts w:ascii="Times New Roman" w:hAnsi="Times New Roman"/>
          <w:b/>
          <w:sz w:val="24"/>
          <w:szCs w:val="24"/>
        </w:rPr>
        <w:t>в том числе формулировки основных проблем в указанной сфере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ADC">
        <w:rPr>
          <w:rFonts w:ascii="Times New Roman" w:hAnsi="Times New Roman"/>
          <w:b/>
          <w:sz w:val="24"/>
          <w:szCs w:val="24"/>
        </w:rPr>
        <w:t>и прогноз ее развития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В последние годы в Республике Ингушетия наблюдается активизация мер по противодействию коррупции, совершенствованию нормотворческой и правоприменительной работы на республиканском, ведомственном и муниципальном уровнях.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Реализация республиканских целевых программ по противодействию коррупции позволила достичь информационной открытости деятельности исполнительных органов государственной власти и органов местного самоуправления Республики Ингушетия, повысить оперативность и эффективность нормативно-правового обеспечения антикоррупционной деятельности.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С учетом новаций в федеральном законодательстве внесены соответствующие изменения в Закон Республики Ингушетия от 4 марта 2009 г. № 8-РЗ </w:t>
      </w:r>
      <w:r w:rsidRPr="001D2632">
        <w:rPr>
          <w:rFonts w:ascii="Times New Roman" w:hAnsi="Times New Roman"/>
          <w:bCs/>
          <w:sz w:val="24"/>
          <w:szCs w:val="24"/>
        </w:rPr>
        <w:t>«</w:t>
      </w:r>
      <w:r w:rsidRPr="00A56ADC">
        <w:rPr>
          <w:rFonts w:ascii="Times New Roman" w:hAnsi="Times New Roman"/>
          <w:bCs/>
          <w:sz w:val="24"/>
          <w:szCs w:val="24"/>
        </w:rPr>
        <w:t>О противодействии коррупции в Республике Ингушетия</w:t>
      </w:r>
      <w:r w:rsidRPr="001D2632">
        <w:rPr>
          <w:rFonts w:ascii="Times New Roman" w:hAnsi="Times New Roman"/>
          <w:bCs/>
          <w:sz w:val="24"/>
          <w:szCs w:val="24"/>
        </w:rPr>
        <w:t>»</w:t>
      </w:r>
      <w:r w:rsidRPr="00A56ADC">
        <w:rPr>
          <w:rFonts w:ascii="Times New Roman" w:hAnsi="Times New Roman"/>
          <w:bCs/>
          <w:sz w:val="24"/>
          <w:szCs w:val="24"/>
        </w:rPr>
        <w:t xml:space="preserve"> (в редакции от 3 декабря 2013 г.), издан ряд указов, распоряжений Главы Республики Ингушетия, постановлений и распоряжений Правительства Республики Ингушетия, определяющих отдельные направления деятельности по противодействию коррупции.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В исполнительных органах государственной власти Республики Ингушетия и органах местного самоуправления Республики Ингушетия складывается устойчивая тенденция проведения в установленные сроки анализа исполнения ведомственных и муниципальных программ (планов) противодействия коррупции, подведения промежуточных итогов их реализации.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В целом работа, направленная на противодействие коррупции в соответствии с Национальной стратегией противодействия коррупции на 2010 – 2011 годы и Национальным планом противодействия коррупции на 2012 – 2013 годы, позволила усовершенствовать систему мер по противодействию коррупции в Республике Ингушетия.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По результатам проведенных органами прокуратуры проверок за 10 месяцев  с начала 2013 года выявлено 3666 нарушений законодательства о государственной, муниципальной службе и противодействии коррупции, что ниже показателя прошлого года за аналогичный период, который составлял 3929 нарушений.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Несмотря на положительные результаты деятельности, направленной на противодействие коррупции, проблемными продолжают оставаться такие сферы общественной жизни, как образование, здравоохранение, жилищно-коммунальное хозяйство, государственные закупки, а также взаимодействие населения с органами власти Республики Ингушетия.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Предполагается, что решению проблем в указанных сферах будет способствовать разработанный комплекс мероприятий, предусмотренных в рамках настоящей программы, направленный на принятие превентивных мер по недопущению коррупционных проявлений.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В основу разработки государственной программы Республики Ингушетия </w:t>
      </w:r>
      <w:r w:rsidRPr="001D2632">
        <w:rPr>
          <w:rFonts w:ascii="Times New Roman" w:hAnsi="Times New Roman"/>
          <w:bCs/>
          <w:sz w:val="24"/>
          <w:szCs w:val="24"/>
        </w:rPr>
        <w:t>«</w:t>
      </w:r>
      <w:r w:rsidRPr="00A56ADC">
        <w:rPr>
          <w:rFonts w:ascii="Times New Roman" w:hAnsi="Times New Roman"/>
          <w:bCs/>
          <w:sz w:val="24"/>
          <w:szCs w:val="24"/>
        </w:rPr>
        <w:t>О противодействии коррупции</w:t>
      </w:r>
      <w:r w:rsidRPr="001D2632">
        <w:rPr>
          <w:rFonts w:ascii="Times New Roman" w:hAnsi="Times New Roman"/>
          <w:bCs/>
          <w:sz w:val="24"/>
          <w:szCs w:val="24"/>
        </w:rPr>
        <w:t>»</w:t>
      </w:r>
      <w:r w:rsidRPr="00A56ADC">
        <w:rPr>
          <w:rFonts w:ascii="Times New Roman" w:hAnsi="Times New Roman"/>
          <w:bCs/>
          <w:sz w:val="24"/>
          <w:szCs w:val="24"/>
        </w:rPr>
        <w:t xml:space="preserve"> (далее – Программа) положен успешный опыт других субъектов Российской Федерации по реализации антикоррупционной политики.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Основными направлениями, развивающими положения Программы, являются меры организационно-правового характера по повышению эффективности механизма противодействия коррупции; законодательное и иное нормативное правовое обеспечение антикоррупционной деятельности; антикоррупционная экспертиза правовых актов и их проектов; организация антикоррупционного воспитания; формирование системы антикоррупционного образования, прежде всего государственных и муниципальных служащих; организация и проведение мониторинга коррупционной ситуации, </w:t>
      </w:r>
      <w:proofErr w:type="spellStart"/>
      <w:r w:rsidRPr="00A56ADC">
        <w:rPr>
          <w:rFonts w:ascii="Times New Roman" w:hAnsi="Times New Roman"/>
          <w:bCs/>
          <w:sz w:val="24"/>
          <w:szCs w:val="24"/>
        </w:rPr>
        <w:t>коррупциогенных</w:t>
      </w:r>
      <w:proofErr w:type="spellEnd"/>
      <w:r w:rsidRPr="00A56ADC">
        <w:rPr>
          <w:rFonts w:ascii="Times New Roman" w:hAnsi="Times New Roman"/>
          <w:bCs/>
          <w:sz w:val="24"/>
          <w:szCs w:val="24"/>
        </w:rPr>
        <w:t xml:space="preserve"> факторов и мер реализации антикоррупционной политики.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Необходимость качественного исполнения государственных программ по противодействию коррупции вызвала потребность назначения в исполнительных органах государственной власти Республики Ингушетия и органах местного самоуправления Республики Ингушетия сотрудников, ответственных за предупреждение коррупционных и иных правонарушений. Данные лица в соответствии с требованиями указов Президента Российской Федерации и Главы Республики Ингушетия наделены рядом функций по предупреждению коррупционных правонарушений и </w:t>
      </w:r>
      <w:r w:rsidRPr="00A56ADC">
        <w:rPr>
          <w:rFonts w:ascii="Times New Roman" w:hAnsi="Times New Roman"/>
          <w:bCs/>
          <w:sz w:val="24"/>
          <w:szCs w:val="24"/>
        </w:rPr>
        <w:lastRenderedPageBreak/>
        <w:t>несут персональную ответственность за их исполнение.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Таким образом, антикоррупционная политика Республики Ингушетия направлена на создание условий и предпосылок для повышения результативности антикоррупционной работы, анализ складывающейся коррупционной ситуации, выработку управленческих решений для улучшения качественного состава государственных гражданских и муниципальных служащих Республики Ингушетия.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AD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56ADC">
        <w:rPr>
          <w:rFonts w:ascii="Times New Roman" w:hAnsi="Times New Roman"/>
          <w:b/>
          <w:sz w:val="24"/>
          <w:szCs w:val="24"/>
        </w:rPr>
        <w:t>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Одной из важнейших стратегических целей государственной политики в сфере противодействия коррупции является достижение информационной открытости деятельности исполнительных органов государственной власти Республики Ингушетия и органов местного самоуправления Республики Ингушетия, повышение оперативности и эффективности нормативно-правового обеспечения антикоррупционной деятельности. 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Политика открытости и расположенности к народу является ярким примером публичного управления, которое пытается реализовать государство в рамках федерального проекта </w:t>
      </w:r>
      <w:r w:rsidRPr="001D2632">
        <w:rPr>
          <w:rFonts w:ascii="Times New Roman" w:hAnsi="Times New Roman"/>
          <w:bCs/>
          <w:sz w:val="24"/>
          <w:szCs w:val="24"/>
        </w:rPr>
        <w:t>«</w:t>
      </w:r>
      <w:r w:rsidRPr="00A56ADC">
        <w:rPr>
          <w:rFonts w:ascii="Times New Roman" w:hAnsi="Times New Roman"/>
          <w:bCs/>
          <w:sz w:val="24"/>
          <w:szCs w:val="24"/>
        </w:rPr>
        <w:t>Открытое Правительство</w:t>
      </w:r>
      <w:r w:rsidRPr="001D2632">
        <w:rPr>
          <w:rFonts w:ascii="Times New Roman" w:hAnsi="Times New Roman"/>
          <w:bCs/>
          <w:sz w:val="24"/>
          <w:szCs w:val="24"/>
        </w:rPr>
        <w:t>»</w:t>
      </w:r>
      <w:r w:rsidRPr="00A56ADC">
        <w:rPr>
          <w:rFonts w:ascii="Times New Roman" w:hAnsi="Times New Roman"/>
          <w:bCs/>
          <w:sz w:val="24"/>
          <w:szCs w:val="24"/>
        </w:rPr>
        <w:t>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Приоритеты государственной политики в сфере противодействия коррупции сгруппированы в пять направлений: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информирование населения в режиме онлайн о реальной коррупционной ситуации и предпринимаемых мерах по реализации антикоррупционной политики в Республике Ингушетия путем размещения информации на официальных сайтах исполнительных органов государственной власти Республики Ингушетия, органов местного самоуправления Республики Ингушетия;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создание условий для противодействия коррупции и предупреждения коррупционных правонарушений;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повышение эффективности взаимодействия органов власти Республики Ингушетия с гражданским обществом, государственная поддержка деятельности общественных объединений по противодействию коррупции;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последовательное применение имеющихся правовых, образовательных и воспитательных мер, направленных на противодействие коррупции;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системный подход к проведению антикоррупционной экспертизы нормативных правовых актов Республики Ингушетия и их проектов, нормативных правовых актов органов местного самоуправления Республики Ингушетия.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Основные цели Программы: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снижение уровня коррупции во всех сферах деятельности государственных и общественных институтов в Республике Ингушетия;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устранение причин ее возникновения путем повышения эффективности координации антикоррупционной деятельности государственных органов, органов местного самоуправления и институтов гражданского общества Республики Ингушетия.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Для достижения поставленных целей необходимо решение следующих задач: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- совершенствование правовых и организационных инструментов и механизмов противодействия коррупции в органах власти Республики Ингушетия; 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проведение мониторинговых исследований в целях обеспечения объективной оценки  коррупции и деятельности по противодействию коррупции в органах власти Республики Ингушетия;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 общества  Республики Ингушетия в противодействие коррупции;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- повышение эффективности использования государственного и муниципального имущества </w:t>
      </w:r>
      <w:r w:rsidRPr="00A56ADC">
        <w:rPr>
          <w:rFonts w:ascii="Times New Roman" w:hAnsi="Times New Roman"/>
          <w:bCs/>
          <w:sz w:val="24"/>
          <w:szCs w:val="24"/>
        </w:rPr>
        <w:lastRenderedPageBreak/>
        <w:t>Республики Ингушетия;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совершенствование деятельности органов исполнительной власти Республики Ингушетия по размещению государственного заказа в целях противодействия коррупционным проявлениям;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повышение прозрачности работы государственных и муниципальных органов, укрепление их связей с гражданским обществом, стимулирование антикоррупционной активности общественности;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- содействие в реализации прав граждан и организаций на доступ к информации о фактах коррупции и </w:t>
      </w:r>
      <w:proofErr w:type="spellStart"/>
      <w:r w:rsidRPr="00A56ADC">
        <w:rPr>
          <w:rFonts w:ascii="Times New Roman" w:hAnsi="Times New Roman"/>
          <w:bCs/>
          <w:sz w:val="24"/>
          <w:szCs w:val="24"/>
        </w:rPr>
        <w:t>коррупциогенных</w:t>
      </w:r>
      <w:proofErr w:type="spellEnd"/>
      <w:r w:rsidRPr="00A56ADC">
        <w:rPr>
          <w:rFonts w:ascii="Times New Roman" w:hAnsi="Times New Roman"/>
          <w:bCs/>
          <w:sz w:val="24"/>
          <w:szCs w:val="24"/>
        </w:rPr>
        <w:t xml:space="preserve"> факторах, а также на их свободное освещение в средствах массовой информации;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- формирование системы мониторинга качества, доступности государственных и муниципальных услуг в Республике Ингушетия путем оценки прозрачности процесса оказания услуг.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Выделены следующие основные целевые индикаторы, характеризующие ход реализации Программы: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увеличение доли исполнительных органов государственной власти Республики Ингушетия и органов местного самоуправления муниципальных образований Республики Ингушетия, внедривших внутренний контроль и антикоррупционные механизмы в кадровую политику;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- уменьшение доли законодательных и иных нормативных правовых актов Республики Ингушетия, принятых без проведения экспертизы на </w:t>
      </w:r>
      <w:proofErr w:type="spellStart"/>
      <w:r w:rsidRPr="00A56ADC">
        <w:rPr>
          <w:rFonts w:ascii="Times New Roman" w:hAnsi="Times New Roman"/>
          <w:bCs/>
          <w:sz w:val="24"/>
          <w:szCs w:val="24"/>
        </w:rPr>
        <w:t>коррупциогенность</w:t>
      </w:r>
      <w:proofErr w:type="spellEnd"/>
      <w:r w:rsidRPr="00A56ADC">
        <w:rPr>
          <w:rFonts w:ascii="Times New Roman" w:hAnsi="Times New Roman"/>
          <w:bCs/>
          <w:sz w:val="24"/>
          <w:szCs w:val="24"/>
        </w:rPr>
        <w:t xml:space="preserve"> в соответствии с действующим законодательством;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уменьшение доли законодательных и иных нормативных правовых актов Республики Ингушетия, содержащих положения, способствующие коррупции;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снижение уровня коррупции в Республике Ингушетия (по данным социологических исследований среди предпринимателей и руководителей коммерческих структур), в процентах по сравнению с уровнем 2013 г.;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снижение уровня коррупции в Республике Ингушетия (по данным социологических исследований среди различных групп населения) (в процентах по сравнению с уровнем 2013 г.);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снижение доли граждан и организаций, столкнувшихся с проявлением коррупции (в процентах по сравнению с уровнем 2013 г.);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увеличение доли органов исполнительной власти Республики Ингушетия, внедривших ведомственные программы (планы) противодействия коррупции, от их общего количества;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- увеличение доли муниципальных образований Республики Ингушетия, внедривших ведомственные программы (планы) противодействия коррупции, от их общего количества;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- снижение доли  обращений  граждан  и  организаций, сталкивающихся с  проявлениями коррупции, в результате проверки которых выявлены правонарушения, от общего количества обращений;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- увеличение доли граждан, которые в  проводимых социологических  опросах  утверждают о снижении уровня коррупции в исполнительных органах государственной власти Республики Ингушетия и органах местного самоуправления Республики Ингушетия;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- коэффициент вовлечения институтов гражданского общества в антикоррупционную деятельность (</w:t>
      </w:r>
      <w:proofErr w:type="spellStart"/>
      <w:r w:rsidRPr="00A56ADC">
        <w:rPr>
          <w:rFonts w:ascii="Times New Roman" w:hAnsi="Times New Roman"/>
          <w:bCs/>
          <w:sz w:val="24"/>
          <w:szCs w:val="24"/>
        </w:rPr>
        <w:t>Кв</w:t>
      </w:r>
      <w:proofErr w:type="spellEnd"/>
      <w:r w:rsidRPr="00A56ADC">
        <w:rPr>
          <w:rFonts w:ascii="Times New Roman" w:hAnsi="Times New Roman"/>
          <w:bCs/>
          <w:sz w:val="24"/>
          <w:szCs w:val="24"/>
        </w:rPr>
        <w:t>) – отношение количества представителей институтов гражданского общества, вовлеченных в антикоррупционную деятельность к общему количеству участников такой деятельности.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Основные целевые показатели эффективности реализации Программы представлены в таблице 1.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Ожидаемые результаты реализации Программы заключаются в росте эффективности государственного управления, уровня социально-экономического развития; повышении активности в процессах противодействия коррупции институтов и структур гражданского общества, в том числе: приоритет  закона как основного  инструмента регулирования жизни в обществе и государстве; открытости  и  доступности  для  граждан   и организаций  деятельности органов государственной  власти Республики Ингушетия, органов местного самоуправления Республики Ингушетия, упрочении их связи с гражданским обществом; в повышении доверия   </w:t>
      </w:r>
      <w:r w:rsidRPr="00A56ADC">
        <w:rPr>
          <w:rFonts w:ascii="Times New Roman" w:hAnsi="Times New Roman"/>
          <w:bCs/>
          <w:sz w:val="24"/>
          <w:szCs w:val="24"/>
        </w:rPr>
        <w:lastRenderedPageBreak/>
        <w:t xml:space="preserve">граждан к органам государственной власти и органам местного самоуправления Республики Ингушетия; в повышении инвестиционной привлекательности Республики Ингушетия, развитии и  укреплении институтов гражданского общества; в реализации конкурентных механизмов в экономической сфере; в снижении издержек ведения бизнеса и повышении уровня конкуренции в Республике Ингушетия. 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Программа реализуется в 2014 – 2016 годах в один этап.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AD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56ADC">
        <w:rPr>
          <w:rFonts w:ascii="Times New Roman" w:hAnsi="Times New Roman"/>
          <w:b/>
          <w:sz w:val="24"/>
          <w:szCs w:val="24"/>
        </w:rPr>
        <w:t>. Обобщенная характеристика основных мероприятий Программы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Достижение целей и решение задач Программы осуществляется путем выполнения комплекса взаимоувязанных по срокам, ресурсам, исполнителям и результатам мероприятий, сгруппированных в следующие основные направления: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- реализация в исполнительных органах государственной власти республики и в органах местного самоуправления концептуальных подходов, изложенных в указах Президента Российской Федерации и Главы Республики Ингушетия по вопросам противодействия коррупции;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- развитие системы нормативных правовых актов государственных органов и органов местного самоуправления в сфере противодействия коррупции, быстрое и эффективное устранение пробелов нормативно-правового регулирования;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- совершенствование системы проведения антикоррупционной экспертизы нормативных правовых актов и их проектов, в том числе независимой антикоррупционной экспертизы;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- введение в действие системы антикоррупционного мониторинга в деятельности исполнительных органов государственной власти Республики Ингушетия, территориальных органов федеральных органов исполнительной власти по Республике Ингушетия, органов местного самоуправления Республики Ингушетия;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- совершенствование системы переподготовки и повышения квалификации государственных и муниципальных служащих, осуществляющих функции по профилактике коррупционных и иных правонарушений, по обеспечению проверки достоверности сведений о доходах, об имуществе и обязательствах имущественного характера государственных и муниципальных служащих, их супругов и несовершеннолетних детей и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- ежегодное проведение проверок достоверности представленных сведений о доходах, об имуществе и обязательствах имущественного характера государственных и муниципальных служащих, их супругов и несовершеннолетних детей и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- активизация деятельности комиссий по соблюдению требований к служебному поведению государственных (муниципальных) служащих и урегулированию конфликта интересов;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 - обеспечение реализации механизма уведомления о фактах обращения к государственным и муниципальным служащим в целях склонения их к совершению коррупционных правонарушений;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рассмотрением его результатов на заседаниях антикоррупционных комиссий;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lastRenderedPageBreak/>
        <w:t>- дальнейшее совершенствование организации деятельности по размещению государственных и муниципальных заказов;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усиление роли средств массовой информации в правовом просвещении населения в области противодействия коррупции;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повышение уровня вовлеченности институтов гражданского общества в реализацию антикоррупционной политики.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Мероприятия Программы и прогнозируемые объемы ее финансирования представлены в таблице 4.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AD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56ADC">
        <w:rPr>
          <w:rFonts w:ascii="Times New Roman" w:hAnsi="Times New Roman"/>
          <w:b/>
          <w:sz w:val="24"/>
          <w:szCs w:val="24"/>
        </w:rPr>
        <w:t>. Обобщенная характеристика мер правового регулирования в сфере реализации Программы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 xml:space="preserve">Нормативное правовое регулирование в сфере противодействия коррупции осуществляется Федеральным законом от 25 декабря 2008 г. № 273-ФЗ </w:t>
      </w:r>
      <w:r w:rsidRPr="001D2632">
        <w:rPr>
          <w:rFonts w:ascii="Times New Roman" w:hAnsi="Times New Roman"/>
          <w:bCs/>
          <w:sz w:val="24"/>
          <w:szCs w:val="24"/>
        </w:rPr>
        <w:t>«</w:t>
      </w:r>
      <w:r w:rsidRPr="00A56ADC">
        <w:rPr>
          <w:rFonts w:ascii="Times New Roman" w:hAnsi="Times New Roman"/>
          <w:bCs/>
          <w:sz w:val="24"/>
          <w:szCs w:val="24"/>
        </w:rPr>
        <w:t>О противодействии коррупции</w:t>
      </w:r>
      <w:r w:rsidRPr="001D2632">
        <w:rPr>
          <w:rFonts w:ascii="Times New Roman" w:hAnsi="Times New Roman"/>
          <w:bCs/>
          <w:sz w:val="24"/>
          <w:szCs w:val="24"/>
        </w:rPr>
        <w:t>»</w:t>
      </w:r>
      <w:r w:rsidRPr="00A56ADC">
        <w:rPr>
          <w:rFonts w:ascii="Times New Roman" w:hAnsi="Times New Roman"/>
          <w:bCs/>
          <w:sz w:val="24"/>
          <w:szCs w:val="24"/>
        </w:rPr>
        <w:t xml:space="preserve">, Указом Президента Российской Федерации от 21 июля 2010 г.  № 925 </w:t>
      </w:r>
      <w:r w:rsidRPr="001D2632">
        <w:rPr>
          <w:rFonts w:ascii="Times New Roman" w:hAnsi="Times New Roman"/>
          <w:bCs/>
          <w:sz w:val="24"/>
          <w:szCs w:val="24"/>
        </w:rPr>
        <w:t>«</w:t>
      </w:r>
      <w:r w:rsidRPr="00A56ADC">
        <w:rPr>
          <w:rFonts w:ascii="Times New Roman" w:hAnsi="Times New Roman"/>
          <w:bCs/>
          <w:sz w:val="24"/>
          <w:szCs w:val="24"/>
        </w:rPr>
        <w:t xml:space="preserve">О мерах по реализации отдельных положений Федерального закона </w:t>
      </w:r>
      <w:r w:rsidRPr="001D2632">
        <w:rPr>
          <w:rFonts w:ascii="Times New Roman" w:hAnsi="Times New Roman"/>
          <w:bCs/>
          <w:sz w:val="24"/>
          <w:szCs w:val="24"/>
        </w:rPr>
        <w:t>«</w:t>
      </w:r>
      <w:r w:rsidRPr="00A56ADC">
        <w:rPr>
          <w:rFonts w:ascii="Times New Roman" w:hAnsi="Times New Roman"/>
          <w:bCs/>
          <w:sz w:val="24"/>
          <w:szCs w:val="24"/>
        </w:rPr>
        <w:t>О противодействии коррупции</w:t>
      </w:r>
      <w:r w:rsidRPr="001D2632">
        <w:rPr>
          <w:rFonts w:ascii="Times New Roman" w:hAnsi="Times New Roman"/>
          <w:bCs/>
          <w:sz w:val="24"/>
          <w:szCs w:val="24"/>
        </w:rPr>
        <w:t>»</w:t>
      </w:r>
      <w:r w:rsidRPr="00A56ADC">
        <w:rPr>
          <w:rFonts w:ascii="Times New Roman" w:hAnsi="Times New Roman"/>
          <w:bCs/>
          <w:sz w:val="24"/>
          <w:szCs w:val="24"/>
        </w:rPr>
        <w:t xml:space="preserve">, Федеральным законом от 17 июля 2009 г.  № 172-ФЗ </w:t>
      </w:r>
      <w:r w:rsidRPr="001D2632">
        <w:rPr>
          <w:rFonts w:ascii="Times New Roman" w:hAnsi="Times New Roman"/>
          <w:bCs/>
          <w:sz w:val="24"/>
          <w:szCs w:val="24"/>
        </w:rPr>
        <w:t>«</w:t>
      </w:r>
      <w:r w:rsidRPr="00A56ADC">
        <w:rPr>
          <w:rFonts w:ascii="Times New Roman" w:hAnsi="Times New Roman"/>
          <w:bCs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Pr="001D2632">
        <w:rPr>
          <w:rFonts w:ascii="Times New Roman" w:hAnsi="Times New Roman"/>
          <w:bCs/>
          <w:sz w:val="24"/>
          <w:szCs w:val="24"/>
        </w:rPr>
        <w:t>»</w:t>
      </w:r>
      <w:r w:rsidRPr="00A56ADC">
        <w:rPr>
          <w:rFonts w:ascii="Times New Roman" w:hAnsi="Times New Roman"/>
          <w:bCs/>
          <w:sz w:val="24"/>
          <w:szCs w:val="24"/>
        </w:rPr>
        <w:t xml:space="preserve">, постановлением Правительства Российской Федерации от 26 февраля 2010 г. № 96 </w:t>
      </w:r>
      <w:r w:rsidRPr="001D2632">
        <w:rPr>
          <w:rFonts w:ascii="Times New Roman" w:hAnsi="Times New Roman"/>
          <w:bCs/>
          <w:sz w:val="24"/>
          <w:szCs w:val="24"/>
        </w:rPr>
        <w:t>«</w:t>
      </w:r>
      <w:r w:rsidRPr="00A56ADC">
        <w:rPr>
          <w:rFonts w:ascii="Times New Roman" w:hAnsi="Times New Roman"/>
          <w:bCs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Pr="001D2632">
        <w:rPr>
          <w:rFonts w:ascii="Times New Roman" w:hAnsi="Times New Roman"/>
          <w:bCs/>
          <w:sz w:val="24"/>
          <w:szCs w:val="24"/>
        </w:rPr>
        <w:t>»</w:t>
      </w:r>
      <w:r w:rsidRPr="00A56ADC">
        <w:rPr>
          <w:rFonts w:ascii="Times New Roman" w:hAnsi="Times New Roman"/>
          <w:bCs/>
          <w:sz w:val="24"/>
          <w:szCs w:val="24"/>
        </w:rPr>
        <w:t xml:space="preserve">, иными нормативными правовыми актами Российской Федерации, Законом Республики Ингушетия от 4 марта 2009 г. № 8-РЗ </w:t>
      </w:r>
      <w:r w:rsidRPr="001D2632">
        <w:rPr>
          <w:rFonts w:ascii="Times New Roman" w:hAnsi="Times New Roman"/>
          <w:bCs/>
          <w:sz w:val="24"/>
          <w:szCs w:val="24"/>
        </w:rPr>
        <w:t>«</w:t>
      </w:r>
      <w:r w:rsidRPr="00A56ADC">
        <w:rPr>
          <w:rFonts w:ascii="Times New Roman" w:hAnsi="Times New Roman"/>
          <w:bCs/>
          <w:sz w:val="24"/>
          <w:szCs w:val="24"/>
        </w:rPr>
        <w:t>О противодействии коррупции в Республике Ингушетия</w:t>
      </w:r>
      <w:r w:rsidRPr="001D2632">
        <w:rPr>
          <w:rFonts w:ascii="Times New Roman" w:hAnsi="Times New Roman"/>
          <w:bCs/>
          <w:sz w:val="24"/>
          <w:szCs w:val="24"/>
        </w:rPr>
        <w:t>»</w:t>
      </w:r>
      <w:r w:rsidRPr="00A56ADC">
        <w:rPr>
          <w:rFonts w:ascii="Times New Roman" w:hAnsi="Times New Roman"/>
          <w:bCs/>
          <w:sz w:val="24"/>
          <w:szCs w:val="24"/>
        </w:rPr>
        <w:t xml:space="preserve">, Указом Президента Республики Ингушетия от 4 августа 2010 г.  № 157 </w:t>
      </w:r>
      <w:r w:rsidRPr="001D2632">
        <w:rPr>
          <w:rFonts w:ascii="Times New Roman" w:hAnsi="Times New Roman"/>
          <w:bCs/>
          <w:sz w:val="24"/>
          <w:szCs w:val="24"/>
        </w:rPr>
        <w:t>«</w:t>
      </w:r>
      <w:r w:rsidRPr="00A56ADC">
        <w:rPr>
          <w:rFonts w:ascii="Times New Roman" w:hAnsi="Times New Roman"/>
          <w:bCs/>
          <w:sz w:val="24"/>
          <w:szCs w:val="24"/>
        </w:rPr>
        <w:t>О Совете при Президенте Республики Ингушетия по противодействию коррупции</w:t>
      </w:r>
      <w:r w:rsidRPr="001D2632">
        <w:rPr>
          <w:rFonts w:ascii="Times New Roman" w:hAnsi="Times New Roman"/>
          <w:bCs/>
          <w:sz w:val="24"/>
          <w:szCs w:val="24"/>
        </w:rPr>
        <w:t>»</w:t>
      </w:r>
      <w:r w:rsidRPr="00A56ADC">
        <w:rPr>
          <w:rFonts w:ascii="Times New Roman" w:hAnsi="Times New Roman"/>
          <w:bCs/>
          <w:sz w:val="24"/>
          <w:szCs w:val="24"/>
        </w:rPr>
        <w:t xml:space="preserve">, постановлением Правительства Республики Ингушетия от 13 сентября 2011 г. № 309 </w:t>
      </w:r>
      <w:r w:rsidRPr="001D2632">
        <w:rPr>
          <w:rFonts w:ascii="Times New Roman" w:hAnsi="Times New Roman"/>
          <w:bCs/>
          <w:sz w:val="24"/>
          <w:szCs w:val="24"/>
        </w:rPr>
        <w:t>«</w:t>
      </w:r>
      <w:r w:rsidRPr="00A56ADC">
        <w:rPr>
          <w:rFonts w:ascii="Times New Roman" w:hAnsi="Times New Roman"/>
          <w:bCs/>
          <w:sz w:val="24"/>
          <w:szCs w:val="24"/>
        </w:rPr>
        <w:t>О Порядке проведения антикоррупционной экспертизы нормативных правовых актов и проектов нормативных правовых актов Правительства Республики Ингушетия</w:t>
      </w:r>
      <w:r w:rsidRPr="001D2632">
        <w:rPr>
          <w:rFonts w:ascii="Times New Roman" w:hAnsi="Times New Roman"/>
          <w:bCs/>
          <w:sz w:val="24"/>
          <w:szCs w:val="24"/>
        </w:rPr>
        <w:t>»</w:t>
      </w:r>
      <w:r w:rsidRPr="00A56ADC">
        <w:rPr>
          <w:rFonts w:ascii="Times New Roman" w:hAnsi="Times New Roman"/>
          <w:bCs/>
          <w:sz w:val="24"/>
          <w:szCs w:val="24"/>
        </w:rPr>
        <w:t>, иными нормативными правовыми актами Республики Ингушетия.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В рамках реализации Программы предполагается принятие следующих нормативных актов: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ведомственная программа (план) противодействия коррупции;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административные регламенты исполнения исполнительными органами государственной власти Республики Ингушетия государственных функций и предоставления ими государственных услуг;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иные акты Республики Ингушетия.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AD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56ADC">
        <w:rPr>
          <w:rFonts w:ascii="Times New Roman" w:hAnsi="Times New Roman"/>
          <w:b/>
          <w:sz w:val="24"/>
          <w:szCs w:val="24"/>
        </w:rPr>
        <w:t>. Обоснование объема финансовых ресурсов, необходимых для реализации Программы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Ресурсное обеспечение Программы осуществляется в объемах, предусмотренных Программой и утвержденных республиканским законом о бюджете Республики Ингушетия на очередной финансовый год.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Финансирование мероприятий Программы планируется осуществлять в 2014 – 2016 годах. Прогнозируемый объем финансирования Программы за счет средств республиканского бюджета составит 3 980 тыс. руб., в том числе: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2014 г. – 1 380,0 тыс. руб.;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2015 г. – 1 300,0 тыс. руб.;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2016 г. – 1 300,0 тыс. руб.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Объем средств, предусмотренных на реализацию мероприятий Программы, носит прогнозный характер и подлежит ежегодному уточнению в установленном порядке при формировании проекта бюджета Республики Ингушетия на соответствующий финансовый год с учетом сроков и эффективности реализации Программы.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lastRenderedPageBreak/>
        <w:t>Основными принципами деятельности ответственного исполнителя и участников Программы в области финансирования мероприятий является: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консолидация финансовых средств для успешной реализации мероприятий Программы;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t>- 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08570B" w:rsidRPr="00A56ADC" w:rsidSect="007204CD">
          <w:pgSz w:w="11906" w:h="16838"/>
          <w:pgMar w:top="1134" w:right="510" w:bottom="1134" w:left="1134" w:header="709" w:footer="709" w:gutter="0"/>
          <w:cols w:space="708"/>
          <w:docGrid w:linePitch="360"/>
        </w:sect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lastRenderedPageBreak/>
        <w:t xml:space="preserve">Таблица № 1 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570B" w:rsidRPr="004C4237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4237">
        <w:rPr>
          <w:rFonts w:ascii="Times New Roman" w:hAnsi="Times New Roman"/>
          <w:b/>
          <w:sz w:val="24"/>
          <w:szCs w:val="24"/>
        </w:rPr>
        <w:t>П Е Р Е Ч Е Н Ь</w:t>
      </w:r>
    </w:p>
    <w:p w:rsidR="0008570B" w:rsidRPr="004C4237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237">
        <w:rPr>
          <w:rFonts w:ascii="Times New Roman" w:hAnsi="Times New Roman"/>
          <w:b/>
          <w:sz w:val="24"/>
          <w:szCs w:val="24"/>
        </w:rPr>
        <w:t>целевых показателей государственной программы</w:t>
      </w:r>
    </w:p>
    <w:p w:rsidR="0008570B" w:rsidRPr="004C4237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4237">
        <w:rPr>
          <w:rFonts w:ascii="Times New Roman" w:hAnsi="Times New Roman"/>
          <w:b/>
          <w:sz w:val="24"/>
          <w:szCs w:val="24"/>
        </w:rPr>
        <w:t xml:space="preserve">Республики Ингушетия </w:t>
      </w:r>
      <w:r w:rsidRPr="001D2632">
        <w:rPr>
          <w:rFonts w:ascii="Times New Roman" w:hAnsi="Times New Roman"/>
          <w:b/>
          <w:bCs/>
          <w:sz w:val="24"/>
          <w:szCs w:val="24"/>
        </w:rPr>
        <w:t>«</w:t>
      </w:r>
      <w:r w:rsidRPr="004C4237">
        <w:rPr>
          <w:rFonts w:ascii="Times New Roman" w:hAnsi="Times New Roman"/>
          <w:b/>
          <w:bCs/>
          <w:sz w:val="24"/>
          <w:szCs w:val="24"/>
        </w:rPr>
        <w:t>О противодействии коррупции</w:t>
      </w:r>
      <w:r w:rsidRPr="001D2632">
        <w:rPr>
          <w:rFonts w:ascii="Times New Roman" w:hAnsi="Times New Roman"/>
          <w:b/>
          <w:bCs/>
          <w:sz w:val="24"/>
          <w:szCs w:val="24"/>
        </w:rPr>
        <w:t>»</w:t>
      </w:r>
      <w:r w:rsidRPr="004C42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4237">
        <w:rPr>
          <w:rFonts w:ascii="Times New Roman" w:hAnsi="Times New Roman"/>
          <w:b/>
          <w:sz w:val="24"/>
          <w:szCs w:val="24"/>
        </w:rPr>
        <w:t>и их значения</w:t>
      </w:r>
    </w:p>
    <w:p w:rsidR="0008570B" w:rsidRPr="004C4237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4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4"/>
        <w:gridCol w:w="1560"/>
        <w:gridCol w:w="1417"/>
        <w:gridCol w:w="1701"/>
        <w:gridCol w:w="1701"/>
        <w:gridCol w:w="1552"/>
      </w:tblGrid>
      <w:tr w:rsidR="0008570B" w:rsidRPr="00FB48E1" w:rsidTr="00323C04">
        <w:trPr>
          <w:trHeight w:val="1"/>
        </w:trPr>
        <w:tc>
          <w:tcPr>
            <w:tcW w:w="6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целевых показателей</w:t>
            </w:r>
          </w:p>
        </w:tc>
      </w:tr>
      <w:tr w:rsidR="0008570B" w:rsidRPr="00FB48E1" w:rsidTr="00323C04">
        <w:trPr>
          <w:trHeight w:val="530"/>
        </w:trPr>
        <w:tc>
          <w:tcPr>
            <w:tcW w:w="6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очередной год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очередной год</w:t>
            </w:r>
          </w:p>
        </w:tc>
      </w:tr>
      <w:tr w:rsidR="0008570B" w:rsidRPr="00FB48E1" w:rsidTr="00323C04">
        <w:trPr>
          <w:trHeight w:val="339"/>
        </w:trPr>
        <w:tc>
          <w:tcPr>
            <w:tcW w:w="6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08570B" w:rsidRPr="00FB48E1" w:rsidTr="00323C0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8570B" w:rsidRPr="00FB48E1" w:rsidTr="00323C04">
        <w:trPr>
          <w:trHeight w:val="1"/>
        </w:trPr>
        <w:tc>
          <w:tcPr>
            <w:tcW w:w="14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Государственная программа Республики Ингушетия </w:t>
            </w:r>
            <w:r w:rsidRPr="001D263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О противодействии коррупции</w:t>
            </w:r>
            <w:r w:rsidRPr="001D263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8570B" w:rsidRPr="00FB48E1" w:rsidTr="00323C0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1. Доля исполнительных органов государственной власти и органов местного самоуправления муниципальных образований Республики Ингушетия, внедривших внутренний контроль и антикоррупционные механизмы в кадровую политику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2. Доля законодательных и иных нормативных правовых актов Республики Ингушетия, требующих антикоррупционной экспертизы, принятых без проведения экспертизы на 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коррупциогенность</w:t>
            </w:r>
            <w:proofErr w:type="spellEnd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8570B" w:rsidRPr="00FB48E1" w:rsidTr="00323C0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3. Доля законодательных и иных нормативных правовых актов Республики Ингушетия, содержащих положения, способствующие коррупции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8570B" w:rsidRPr="00FB48E1" w:rsidTr="00323C0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4. Уровень коррупции в Республике Ингушетия (по данным социологических исследований среди предпринимателей и руководителей коммерческих структур) по сравнению с уровнем 2013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08570B" w:rsidRPr="00FB48E1" w:rsidTr="00323C0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5. Уровень коррупции в Республике Ингушетия (по данным социологических исследований среди различных групп населения) (по сравнению с уровнем 2013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08570B" w:rsidRPr="00FB48E1" w:rsidTr="00323C0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 Доля граждан и организаций, столкнувшихся с проявлением коррупции (по сравнению с уровнем 2013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08570B" w:rsidRPr="00FB48E1" w:rsidTr="00323C0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7. Доля органов исполнительной власти Республики Ингушетия, внедривших ведомственные программы (планы)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противодействия коррупции, от их общего количества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8. Доля муниципальных образований Республики Ингушетия, внедривших ведомственные программы (планы)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противодействия коррупции, от их общего количества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9. Доля обращений граждан и организаций,  столкнувшихся   с проявлениями коррупции, в результате проверки которых выявлены правонарушения, от общего количества обращений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8570B" w:rsidRPr="00FB48E1" w:rsidTr="00323C0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10. Доля граждан, которые в проводимых социологических опросах утверждают о снижении  уровня  коррупции в органах государственной власти Республики Ингушетия и органах местного самоуправления Республики Ингушетия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08570B" w:rsidRPr="00FB48E1" w:rsidTr="00323C0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11. Коэффициент вовлечения институтов гражданского общества в антикоррупционную деятельность  (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) - отношение количества представителей институтов гражданского общества, вовлеченных  в антикоррупционную  деятельность, к общему количеству участников такой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0,35</w:t>
            </w:r>
          </w:p>
        </w:tc>
      </w:tr>
    </w:tbl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56ADC">
        <w:rPr>
          <w:rFonts w:ascii="Times New Roman" w:hAnsi="Times New Roman"/>
          <w:sz w:val="24"/>
          <w:szCs w:val="24"/>
        </w:rPr>
        <w:br w:type="page"/>
      </w:r>
      <w:r w:rsidRPr="00A56ADC">
        <w:rPr>
          <w:rFonts w:ascii="Times New Roman" w:hAnsi="Times New Roman"/>
          <w:bCs/>
          <w:sz w:val="24"/>
          <w:szCs w:val="24"/>
        </w:rPr>
        <w:lastRenderedPageBreak/>
        <w:t xml:space="preserve">Таблица № 2 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>об основных мерах правового регулирования в сфере реализации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>государственной программы Республики Ингушетия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632">
        <w:rPr>
          <w:rFonts w:ascii="Times New Roman" w:hAnsi="Times New Roman"/>
          <w:b/>
          <w:bCs/>
          <w:sz w:val="24"/>
          <w:szCs w:val="24"/>
        </w:rPr>
        <w:t>«</w:t>
      </w:r>
      <w:r w:rsidRPr="00A56ADC">
        <w:rPr>
          <w:rFonts w:ascii="Times New Roman" w:hAnsi="Times New Roman"/>
          <w:b/>
          <w:bCs/>
          <w:sz w:val="24"/>
          <w:szCs w:val="24"/>
        </w:rPr>
        <w:t>О противодействии коррупции</w:t>
      </w:r>
      <w:r w:rsidRPr="001D2632">
        <w:rPr>
          <w:rFonts w:ascii="Times New Roman" w:hAnsi="Times New Roman"/>
          <w:b/>
          <w:bCs/>
          <w:sz w:val="24"/>
          <w:szCs w:val="24"/>
        </w:rPr>
        <w:t>»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4819"/>
        <w:gridCol w:w="4536"/>
        <w:gridCol w:w="1843"/>
      </w:tblGrid>
      <w:tr w:rsidR="0008570B" w:rsidRPr="00FB48E1" w:rsidTr="00323C04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положения нормативного правового акта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08570B" w:rsidRPr="00FB48E1" w:rsidTr="00323C04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8570B" w:rsidRPr="00FB48E1" w:rsidTr="00323C04">
        <w:trPr>
          <w:trHeight w:val="1"/>
        </w:trPr>
        <w:tc>
          <w:tcPr>
            <w:tcW w:w="1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63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О противодействии коррупции в Республике Ингушетия</w:t>
            </w:r>
            <w:r w:rsidRPr="001D263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8570B" w:rsidRPr="00FB48E1" w:rsidTr="00323C04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Приказ об утверждении ведомственной программы (плана) противодействия коррупции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мероприятий  Программы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исполнительные органы государственной власти Республики Ингушетия,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 (по согласованию))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январь текущего года</w:t>
            </w:r>
          </w:p>
        </w:tc>
      </w:tr>
      <w:tr w:rsidR="0008570B" w:rsidRPr="00FB48E1" w:rsidTr="00323C04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Приказ об административном регламенте исполнения исполнительными органами государственной власти Республики Ингушетия государственных функций и предоставления ими государственных услуг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1. Общие положения;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2. Стандарт предоставления государственной услуги;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4. Формы контроля за исполнением административного регламента;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Ингушетия, органы местного самоуправления Республики Ингушетия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I квартал текущего года</w:t>
            </w:r>
          </w:p>
        </w:tc>
      </w:tr>
    </w:tbl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A56ADC">
        <w:rPr>
          <w:rFonts w:ascii="Times New Roman" w:hAnsi="Times New Roman"/>
          <w:bCs/>
          <w:sz w:val="24"/>
          <w:szCs w:val="24"/>
        </w:rPr>
        <w:t>аблица № 3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>РЕСУРСНОЕ ОБЕСПЕЧЕНИЕ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>реализации государственной программы Республики Ингушетия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632">
        <w:rPr>
          <w:rFonts w:ascii="Times New Roman" w:hAnsi="Times New Roman"/>
          <w:b/>
          <w:bCs/>
          <w:sz w:val="24"/>
          <w:szCs w:val="24"/>
        </w:rPr>
        <w:t>«</w:t>
      </w:r>
      <w:r w:rsidRPr="00A56ADC">
        <w:rPr>
          <w:rFonts w:ascii="Times New Roman" w:hAnsi="Times New Roman"/>
          <w:b/>
          <w:bCs/>
          <w:sz w:val="24"/>
          <w:szCs w:val="24"/>
        </w:rPr>
        <w:t>О противодействии коррупции</w:t>
      </w:r>
      <w:r w:rsidRPr="001D2632">
        <w:rPr>
          <w:rFonts w:ascii="Times New Roman" w:hAnsi="Times New Roman"/>
          <w:b/>
          <w:bCs/>
          <w:sz w:val="24"/>
          <w:szCs w:val="24"/>
        </w:rPr>
        <w:t>»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>за счет средств республиканского бюджета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843"/>
        <w:gridCol w:w="2268"/>
        <w:gridCol w:w="851"/>
        <w:gridCol w:w="992"/>
        <w:gridCol w:w="5103"/>
        <w:gridCol w:w="992"/>
        <w:gridCol w:w="949"/>
        <w:gridCol w:w="992"/>
      </w:tblGrid>
      <w:tr w:rsidR="0008570B" w:rsidRPr="00FB48E1" w:rsidTr="00323C04">
        <w:trPr>
          <w:trHeight w:val="1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государственной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исполнитель, соисполнитель государственной программы (подпрограммы)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республиканского бюджета, тыс. рублей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2016 г.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 противодействии коррупции в Республике Ингушетия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1 380,0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1 300,0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1 300,0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Комитет по делам молодежи Республики Ингушетия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реализация серии молодежных социальных акций, направленных на развитие антикоррупционного мировосприятия, под  девизом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Честным быть модно и престижно!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, включающих  в  себя проведение заседаний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круглых столов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, семинаров, информационно-просветительских  встреч со студентами, школьниками, работающей молодежью, а также мероприятий, приуроченных к Международному дню борьбы  с коррупцией (ежегодно 9 декабря)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республиканских молодежных смен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Фронт противодействия   коррупции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(организация образовательных курсов по противодействию коррупции для руководителей и лидеров органов студенческого самоуправления, общественных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молодежных объединений)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экономического развития Республики Ингушетия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конкурса молодежных социально значимых проектов (концепций), направленных на развитие антикоррупционного мировосприятия (с приложением слайдовых материалов)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проведение конференции по вопросу противодействия коррупции, приуроченной к Международному дню борьбы с коррупцией, с участием представителей правоохранительных органов, прокуратуры Республики Ингушетия, руководителей исполнительных органов государственной власти Республики Ингушетия, органов местного самоуправления Республики Ингушетия,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республиканского конкурса  социальной рекламы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Противодействие коррупции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постановлением Правительства Республики Ингушетия от 22.02.2012 г. № 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по внешним связям, национальной политике, печати и информации Республики Ингушетия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республиканского конкурса на лучшую журналистскую работу по теме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Коррупция: взгляд журналиста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572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изготовление и трансляция социальной рекламы антикоррупционного содержания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изготовление и распространение сборника нормативно-правовых актов Российской Федерации и Республики Ингушетия по вопросам противодействия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</w:tr>
      <w:tr w:rsidR="0008570B" w:rsidRPr="00FB48E1" w:rsidTr="00323C04">
        <w:trPr>
          <w:trHeight w:val="2589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Комитет промышленности, транспорта, связи и энергетики Республики Ингушетия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изготовление и размещение в общественном транспорте и местах массового пребывания граждан наклеек с номерами телефонов доверия органов, осуществляющих борьбу с коррупцией, а также организация изготовления  плакатов, буклетов, канцелярской принадлежности с антикоррупционной символикой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 и науки Республики Ингушетия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рейтингов открытости и доступности деятельности исполнительных органов государственной власти и органов местного самоуправления Республики Ингушетия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социологических опросов предпринимателей  по вопросам их взаимоотношений с контролирующими, надзорными и другими государственными органами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ежегодного конкурса научных работ по вопросам противодействия коррупции в Республике Ингушетия среди педагогических работников, аспирантов, студентов, учащихся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социологических опросов среди различных групп населения в целях мониторинга состояния коррупции, выявления 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коррупциогенных</w:t>
            </w:r>
            <w:proofErr w:type="spellEnd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факторов, оценки эффективности антикоррупционных мер. Информирование граждан об основных полученных результатах и выводах. Подготовка предложений по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совершенствованию антикоррупционных мер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ежегодной  научно-практической конференции по вопросам противодействия коррупции в учреждениях общего и среднего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</w:tbl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56ADC">
        <w:rPr>
          <w:rFonts w:ascii="Times New Roman" w:hAnsi="Times New Roman"/>
          <w:bCs/>
          <w:sz w:val="24"/>
          <w:szCs w:val="24"/>
        </w:rPr>
        <w:br w:type="page"/>
      </w:r>
      <w:r w:rsidRPr="00A56ADC">
        <w:rPr>
          <w:rFonts w:ascii="Times New Roman" w:hAnsi="Times New Roman"/>
          <w:b/>
          <w:sz w:val="24"/>
          <w:szCs w:val="24"/>
        </w:rPr>
        <w:lastRenderedPageBreak/>
        <w:t xml:space="preserve">Таблица № 4 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>ПЕРЕЧЕНЬ МЕРОПРИЯТИЙ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ADC">
        <w:rPr>
          <w:rFonts w:ascii="Times New Roman" w:hAnsi="Times New Roman"/>
          <w:b/>
          <w:bCs/>
          <w:sz w:val="24"/>
          <w:szCs w:val="24"/>
        </w:rPr>
        <w:t>государственной программы Республики Ингушетия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632">
        <w:rPr>
          <w:rFonts w:ascii="Times New Roman" w:hAnsi="Times New Roman"/>
          <w:b/>
          <w:bCs/>
          <w:sz w:val="24"/>
          <w:szCs w:val="24"/>
        </w:rPr>
        <w:t>«</w:t>
      </w:r>
      <w:r w:rsidRPr="00A56ADC">
        <w:rPr>
          <w:rFonts w:ascii="Times New Roman" w:hAnsi="Times New Roman"/>
          <w:b/>
          <w:bCs/>
          <w:sz w:val="24"/>
          <w:szCs w:val="24"/>
        </w:rPr>
        <w:t>О противодействии коррупции</w:t>
      </w:r>
      <w:r w:rsidRPr="001D2632">
        <w:rPr>
          <w:rFonts w:ascii="Times New Roman" w:hAnsi="Times New Roman"/>
          <w:b/>
          <w:bCs/>
          <w:sz w:val="24"/>
          <w:szCs w:val="24"/>
        </w:rPr>
        <w:t>»</w:t>
      </w:r>
    </w:p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27" w:type="dxa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9"/>
        <w:gridCol w:w="3260"/>
        <w:gridCol w:w="2977"/>
        <w:gridCol w:w="992"/>
        <w:gridCol w:w="851"/>
        <w:gridCol w:w="865"/>
        <w:gridCol w:w="723"/>
      </w:tblGrid>
      <w:tr w:rsidR="0008570B" w:rsidRPr="00FB48E1" w:rsidTr="00323C04">
        <w:trPr>
          <w:trHeight w:val="1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государственной программы, подпрограммы,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финансирования,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 противодействии коррупции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7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1. Информирование населения Республики Ингушетия о целях, задачах и мероприятиях Программы, в том числе с использованием средств массовой информации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(Аппарат Совета Безопасности Республики Ингушетия)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7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4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78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2. Внесение изменений в законодательные акты Республики Ингушетия и иные нормативные правовые акты о противодействии коррупции, в  том числе муниципальные нормативные правовые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акты во исполнение федерального законодательства и на основе обобщения практики применения действующих антикоррупционных норм в республике     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Администрация Главы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7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38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9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4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35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3. Обеспечение действенного функционирования должностных лиц кадровых служб, ответственных за работу по профилактике коррупционных и иных правонарушений в соответствии с функциями, возложенными Указами Президента Российской Федерации  от  21 сентября 2009 г. № 1065 и Главы Республики Ингушетия  от 26 марта 2010 г. № 65, соблюдение принципа стабильности кадров, осуществляющих вышеуказанные функции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40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1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78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4. Проведение с соблюдением требований законодательства о государственной и муниципальной службе, о противодействии коррупции проверок достоверности и полноты представляемых государственными и муниципальными служащими,  а также лицами, замещающими государственные 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87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5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3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5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1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90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5. Проведение с соблюдением требований законодательства о государственной и муниципальной службе, о противодействии коррупции проверок достоверности и полноты, представляемых государственными и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муниципальными служащими,  а также лицами, замещающими государственные и муниципальные должности,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Администрация Главы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исполнительные органы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8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68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8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32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8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8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6. Проведение проверок соблюдения государственными (муниципальными)   служащими требований к служебному поведению, предусмотренных законодательством о государственной и муниципальной службе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1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4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0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1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5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572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7. Проведение проверок информации о наличии или возможности возникновения конфликта интересов у государственного (муниципального) служащего, поступающей  представителю нанимателя  в  установленном законодательством порядке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56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55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3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9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2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8. Проведение в порядке, определенном представителем нанимателя (работодателя), проверок сведений о фактах обращения в целях склонения государственного (муниципального)   служащего к совершению коррупционных правонарушений 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42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35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9. Обеспечение деятельности комиссий по соблюдению требований к служебному поведению государственных и муниципальных служащих Республики Ингушетия и  урегулированию конфликта интересов. Регулярная проверка работы комиссий.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Обеспечение информационной открытости решений, принятых комиссиями по соблюдению требований к служебному поведению государственных и муниципальных служащих и урегулированию конфликта интересов, путем вовлечения  в их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8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80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80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80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1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36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10. Проверка организации деятельности комиссий по соблюдению требований к служебному  поведению государственных (муниципальных)  служащих  и урегулированию конфликта интересов, а также работы подразделений кадровых служб исполнительных органов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государственной власти и органов местного самоуправления Республики Ингушетия по профилактике коррупционных и иных правонарушений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Администрация Главы Республики Ингушетия (Аппарат Совета Безопасности);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1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2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1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1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3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87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11. Размещение согласно законодательству на соответствующих официальных сайтах сведений о доходах, имуществе и обязательствах имущественного характера, государственных гражданских служащих и муниципальных служащих и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9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046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4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25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4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58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12. Разработка и рассылка методических материалов, направленных на совершенствование            деятельности комиссий по соблюдению требований к служебному поведению государственных (муниципальных) служащих   и урегулированию конфликта интересов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4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4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4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3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35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13. Организация и проведение профессиональной подготовки лиц, замещающих государственные (муниципальные) должности Республики Ингушетия, государственных              (муниципальных) служащих,  в том числе тех, в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чьи должностные обязанности входит участие в противодействии коррупции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Администрация Главы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2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1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0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4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бюджеты муниципальных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16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48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14. Проведение добровольного тестирования (опросов) среди граждан, поступающих на государственную гражданскую службу Республики Ингушетия, на муниципальную службу в Республике Ингушетия, а также  государственных (муниципальных) служащих для определения их отношения к проявлениям коррупции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3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9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572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15. Принятие практических мер по организации эффективного проведения антикоррупционной            экспертизы нормативных правовых актов и их проектов, ежегодного обобщения результатов ее проведения, в том числе независимой антикоррупционной            экспертизы     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Управление Министерства юстиции Российской Федерации по Республике Ингушетия (по согласованию);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82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76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87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1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5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8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16. Проведение семинаров (тренингов) с лицами, привлекаемыми к проведению антикоррупционной            экспертизы республиканских и муниципальных нормативных правовых актов и их проектов       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Министерства юстиции Российской Федерации по Республике Ингушетия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71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17. Проведение мониторинга деятельности исполнительных органов государственной власти Республики Ингушетия, органов местного самоуправления  по реализации антикоррупционных мер на территории Республики Ингушетия и оценке их эффективности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 (Аппарат Совета Безопасности)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76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5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4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8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4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44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18. Разработка методических рекомендаций по подготовке и представлению данных для мониторинга эффективности деятельности исполнительных органов государственной власти Республики Ингушетия, органов местного самоуправления Республики Ингушетия по реализации антикоррупционных мер на территории Республики Ингушетия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 (Аппарат Совета Безопасности)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8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8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7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78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19. Организация социологических опросов среди различных групп населения в целях мониторинга состояния коррупции, выявления 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коррупциогенных</w:t>
            </w:r>
            <w:proofErr w:type="spellEnd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факторов, оценки эффективности антикоррупционных мер. Информирование граждан об основных полученных результатах и выводах. Подготовка предложений по совершенствованию антикоррупционных мер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 образования и науки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(Ингушский научно-исследовательский институт гуманитарных наук им. Ч.Э. 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Ахриева</w:t>
            </w:r>
            <w:proofErr w:type="spellEnd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28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4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4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53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53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45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20. Мониторинг вовлеченности институтов гражданского общества в реализацию антикоррупционной политики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Общественная палата Республики Ингушетия (по согласованию),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Министерства юстиции Российской Федерации по Республике Ингушетия (по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согласованию), органы местного самоуправления Республики Ингушетия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4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34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4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4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4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9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21. Мониторинг качества предоставления муниципальных услуг при использовании административных регламентов, в том числе путем опросов конечных потребителей услуг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Комитет промышленности, транспорта, связи и энергетики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86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22. Информационное сопровождение мероприятий антикоррупционной  направленности,  публичное осуждение коррупции в средствах массовой информации     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по внешним связям, национальной политике, печати и информации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НТК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Ингушетия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редакция общенациональной газеты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Сердало</w:t>
            </w:r>
            <w:proofErr w:type="spellEnd"/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редакция газеты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Ингушетия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ГТРК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Ингушетия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8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53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53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53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53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720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23. Организация и проведение семинаров,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круглых столов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противодействия коррупции с участием руководителей исполнительных органов государственной власти Республики Ингушетия, руководителей органов местного самоуправления Республики Ингушетия, правоохранительных органов, институтов гражданского общества, представителями малого и среднего бизнеса, средств массовой информации и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их освещение в средствах массовой информации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Администрация Главы Республики Ингушетия (Аппарат Совета Безопасности Республики Ингушетия);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НТК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Ингушетия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ГТРК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Ингушетия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9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7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9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66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2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60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24. Создание телепередачи по правовому просвещению населения по вопросам антикоррупционной деятельности   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по внешним связям, национальной политике, печати и информации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НТК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Ингушетия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ГТРК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Ингушетия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86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5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4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4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7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53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25. Разработка и реализация программы повышения квалификации педагогических работников и работников образовательных  учреждений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Коррупция и противодействие ей в сфере образовательной деятельности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 и науки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0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1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7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9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41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26. Внесение в установленном порядке предложений по формированию у  обучающихся нетерпимости к коррупционному поведению для включения в программы факультативных, элективных курсов, учебных модулей изучаемых дисциплин (обществознание, право, история). Ввести в учебные предметы самостоятельные модули антикоррупционного образования при изучении отдельных тем в содержании изучаемых дисциплин: история, право, литература, история религии. Максимальное использование воспитательных возможностей учебного материала образовательных учреждений по формированию антикоррупционного мировоззрения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 и науки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Ингушский государственный университет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42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786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55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27. Изготовление и трансляция социальной рекламы антикоррупционного содержания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Министерство по внешним связям, национальной политике, печати и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15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5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5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15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5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779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28. Разработка и реализация серии молодежных социальных акций, направленных на развитие антикоррупционного мировосприятия, под  девизом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Честным быть модно и престижно!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, включающих  в  себя проведение заседаний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круглых столов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, семинаров,    информационно-просветительских  встреч  со студентами, школьниками, работающей молодежью, а также мероприятий, приуроченных к Международному дню борьбы  с коррупцией (ежегодно 9 декабря)       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Комитет по делам молодежи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</w:tr>
      <w:tr w:rsidR="0008570B" w:rsidRPr="00FB48E1" w:rsidTr="00323C04">
        <w:trPr>
          <w:trHeight w:val="25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3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3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</w:tr>
      <w:tr w:rsidR="0008570B" w:rsidRPr="00FB48E1" w:rsidTr="00323C04">
        <w:trPr>
          <w:trHeight w:val="64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4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75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29. Организация и проведение ежегодного конкурса научных работ по вопросам противодействия коррупции в Республике Ингушетия среди педагогических работников, аспирантов, студентов, учащихся образовательных учреждений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 и науки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08570B" w:rsidRPr="00FB48E1" w:rsidTr="00323C04">
        <w:trPr>
          <w:trHeight w:val="17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8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9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08570B" w:rsidRPr="00FB48E1" w:rsidTr="00323C04">
        <w:trPr>
          <w:trHeight w:val="43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8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32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30. Организация и проведение конкурса молодежных социально значимых проектов (концепций), направленных на развитие антикоррупционного мировосприятия (с приложением слайдовых материалов)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экономического развития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32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31. Организация и проведение ежегодной  научно-практической конференции по вопросам противодействия коррупции в учреждениях общего и среднего профессионального образования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 и науки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9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32. Организация и совершенствование            предоставления государственных и муниципальных услуг на базе многофункциональных центров предоставления государственных и муниципальных услуг 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Комитет промышленности, транспорта, связи и энергетики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36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33. Проведение мониторинга предоставления государственных услуг и исполнения административных регламентов предоставления государственных услуг исполнительными органами государственной власти Республики Ингушетия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Комитет промышленности, транспорта, связи и энергетики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8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0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0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3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0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8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34. Формирование рейтингов открытости и доступности деятельности исполнительных органов государственной власти и органов местного самоуправления Республики Ингушетия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Министерство образования  и науки Республики Ингушетия (Ингушский научно-исследовательский институт гуманитарных наук им. Ч.Э. 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Ахриева</w:t>
            </w:r>
            <w:proofErr w:type="spellEnd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8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22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35. Публикация в средствах массовой информации и размещение на соответствующих официальных сайтах ежегодных отчетов исполнительных органов власти и органов местного самоуправления Республики Ингушетия о состоянии коррупции и реализации мер антикоррупционной   политики в Республике Ингушетия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органы местного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26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0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38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36. Проведение ежеквартального анализа обращений граждан, поступающих через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ящики доверия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, телефоны доверия, другие информационные каналы для получения информации, размещение итогов их рассмотрения на официальных сайтах органов власти и местного самоуправления Республики  Ингушетия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4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3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3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3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6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45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37. Оказание содействия средствам массовой информации в широком освещении мер, принимаемых органами государственной власти и органами местного самоуправления Республики Ингушетия, по противодействию коррупции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4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34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4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4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5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91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38. Формирование системы общественного контроля и оценки коррупционности в различных сферах силами общественных объединений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Общественная палата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9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9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9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9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9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32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39. Проведение   республиканских молодежных смен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Фронт противодействия   коррупции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(организация образовательных  курсов по противодействию    коррупции для руководителей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 лидеров органов студенческого самоуправления, общественных молодежных объединений) 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Комитет по делам молодежи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12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1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4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38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1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763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40. Контроль за соблюдением заказчиками, специализированными          организациями либо конкурсными, аукционными, котировочными комиссиями законодательства Российской Федерации и иных нормативных правовых актов Российской Федерации, регулирующих размещение заказов для государственных и муниципальных нужд, обеспечение защиты прав и законных интересов участников размещения заказов на поставку работ, оказание услуг для государственных нужд Республики Ингушетия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76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1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86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6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5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28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41.Обеспечение совершенствования   процедур и механизмов формирования  и управления государственными и   муниципальными заказами Республики Ингушетия, в том числе путем создания конкурентных условий, открытости закупок, использования открытых аукционов   в электронной форме, мониторинга выполнения  государственного и муниципального   заказов Республики Ингушетия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финансов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6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16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5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4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35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42. Формирование и ведение единого Реестра закупок товаров, выполнения работ, оказания услуг на сумму, не превышающую установленного предельного          размера расчетов наличными  деньгами в Российской Федерации,  для обеспечения        получения пользователями сводной статистической информации о государственных и муниципальных заказах, размещаемых у единого поставщика     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финансов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1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0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8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57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36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43. Опубликование планов-графиков размещения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заказов заказчиками, уполномоченными     органами наряду со специальными сайтами на соответствующих сайтах министерств, ведомств, органов местного самоуправления    Республики Ингушетия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исполнительные органы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4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8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2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8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7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32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44. Проведение социологических опросов предпринимателей  по вопросам их взаимоотношений с контролирующими, надзорными и другими государственными органами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 и науки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(Ингушский научно-исследовательский институт гуманитарных наук им. Ч.Э. 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Ахриева</w:t>
            </w:r>
            <w:proofErr w:type="spellEnd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500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45. Развитие служб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горячая линия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,  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скорая юридическая помощь для предпринимателей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 для оказания юридических консультаций по телефону, электронной почте или с выездом на место для оказания помощи предпринимателям в случае возникновения коррупционных ситуаций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Торгово-промышленная палата Республики Ингушетия (по согласованию);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Уполномоченный по правам предпринимателей в Республике Ингушетия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6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3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5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7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9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46. Проведение заседаний,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круглых столов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с участием представителей органов исполнительной власти и бизнес-сообществ с целью выработки согласованных  мер по дальнейшему снижению административного   давления на бизнес      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экономического развития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Торгово-промышленная палата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9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47. Своевременное принятие мер к устранению условий возникновения коррупционных предпосылок   на основании следственно- судебной практики по уголовным  делам коррупционной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направленности                   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Администрация Главы Республики Ингушетия (Аппарат Совета Безопасности)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13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48. Размещение и наполнение официальных сайтов информацией о деятельности в сфере противодействия   коррупции в соответствии  с постановлением Правительства Республики Ингушетия  от 21.11.2013 г. № 271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Об утверждении требований к размещению и наполнению разделов официальных сайтов исполнительных органов государственной власти Республики Ингушетия, посвященных вопросам противодействия коррупции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1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4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86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1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9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70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49. Мониторинг положений об органах исполнительной власти Республики Ингушетия, их структурных подразделениях, а также должностных регламентов государственных гражданских служащих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5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1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2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1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00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50. Размещение проектов нормативных правовых актов и нормативных правовых актов на официальных сайтах для проведения независимой антикоррупционной экспертизы нормативных правовых актов в соответствии с действующим законодательством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0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8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8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3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3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065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51. Включение в программы профессионального обучения, курсов повышения квалификации и курсов профессиональной переподготовки государственных гражданских служащих Республики Ингушетия вопросов, связанных со служебной этикой и предупреждением коррупционных действий должностных лиц государственных органов; основных положений действующего законодательства по противодействию коррупции, вопросов, связанных с юридической ответственностью за коррупцию, урегулированием конфликта интересов и созданием механизмов его урегулирования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12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47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2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7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1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10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52. Актуализация 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коррупционно</w:t>
            </w:r>
            <w:proofErr w:type="spellEnd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опасных функций и услуг, </w:t>
            </w:r>
            <w:proofErr w:type="spellStart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коррупционно</w:t>
            </w:r>
            <w:proofErr w:type="spellEnd"/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уязвимых  должностей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Правительство Республики Ингушетия,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Ингушетия,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7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39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7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44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1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78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53. Разработка, внедрение и актуализация административных регламентов исполнения исполнительными органами государственной власти Республики Ингушетия государственных функций и предоставления ими государственных услуг, приведение  административных регламентов   предоставления государственных и муниципальных услуг в соответствие с требованиями Федерального закона от 27 июля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2010 г. № 210-ФЗ  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Об организации   предоставления государственных и муниципальных услуг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исполнительные органы государственной власти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72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81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84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7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32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54. Контроль за внедрением исполнительными органами государственной власти Республики Ингушетия  административных регламентов предоставления государственных услуг, административных регламентов исполнения государственных контрольных (надзорных) функций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Комитет промышленности, транспорта, связи и энергетики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6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6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06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8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25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55. Проведение конференции по вопросу противодействия коррупции, приуроченной к Международному дню борьбы с коррупцией, с участием представителей правоохранительных органов, прокуратуры Республики Ингушетия, руководителей исполнительных органов государственной власти Республики Ингушетия,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органов местного самоуправления Республики Ингушетия, общественных организаций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экономического развития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18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3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8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25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67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56. Организация выступлений на телевидении должностных лиц правоохранительных структур, осуществляющих борьбу с коррупцией, с разъяснением правовых последствий совершения коррупционных правонарушений, действий граждан при попытке склонения к даче (получении) взятки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 (Аппарат Совета Безопасности)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59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6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3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78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57. Изготовление и размещение в общественном транспорте и местах массового пребывания граждан наклеек с номерами телефонов доверия органов, осуществляющих борьбу с коррупцией, а также организация изготовления  плакатов, буклетов, канцелярской принадлежности с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антикоррупционной символикой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Комитет промышленности, транспорта, связи и энергетики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08570B" w:rsidRPr="00FB48E1" w:rsidTr="00323C04">
        <w:trPr>
          <w:trHeight w:val="46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28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08570B" w:rsidRPr="00FB48E1" w:rsidTr="00323C04">
        <w:trPr>
          <w:trHeight w:val="27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20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58. Формирование перечня государственных услуг, предоставляемых исполнительными органами государственной власти   Республики Ингушетия, перечня   государственных контрольных  (надзорных)   функций,   исполняемых исполнительными органами государственной власти   Республики Ингушетия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Комитет промышленности, транспорта, связи и энергетики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7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62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11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303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64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95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59. Актуализация ведомственных кодексов этики (поведения) государственных и муниципальных служащих Республики Ингушетия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30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60. Проведение республиканского конкурса  социальной рекламы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Противодействие коррупции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постановлением Правительства Республики Ингушетия от 22.02.2012 г. № 43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экономического развития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</w:tr>
      <w:tr w:rsidR="0008570B" w:rsidRPr="00FB48E1" w:rsidTr="00323C04">
        <w:trPr>
          <w:trHeight w:val="12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12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2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</w:tr>
      <w:tr w:rsidR="0008570B" w:rsidRPr="00FB48E1" w:rsidTr="00323C04">
        <w:trPr>
          <w:trHeight w:val="12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12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95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61. Разъяснительная работа среди населения об аморальности коррупционных проявлений. Приглашение в коллективы религиозных деятелей с целью проведения бесед антикоррупционного характера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государственной власти Республики Ингушетия;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Духовный центр мусульман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95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10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62. Проведение республиканского конкурса на лучшую журналистскую работу по теме 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Коррупция: взгляд журналиста</w:t>
            </w:r>
            <w:r w:rsidRPr="001D26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Министерство по внешним связям, национальной политике, печати и </w:t>
            </w: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21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0B" w:rsidRPr="00FB48E1" w:rsidTr="00323C04">
        <w:trPr>
          <w:trHeight w:val="21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1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570B" w:rsidRPr="00FB48E1" w:rsidTr="00323C04">
        <w:trPr>
          <w:trHeight w:val="21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10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8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63. Изготовление и распространение сборника нормативно-правовых актов Российской Федерации и Республики Ингушетия по вопросам противодействия коррупции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Министерство по внешним связям, национальной политике, печати и информации Республики Ингушетия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67"/>
          <w:jc w:val="center"/>
        </w:trPr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08570B" w:rsidRPr="00FB48E1" w:rsidTr="00323C04">
        <w:trPr>
          <w:trHeight w:val="210"/>
          <w:jc w:val="center"/>
        </w:trPr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64. Ежеквартальное заслушивание руководителей исполнительных органов государственной власти Республики Ингушетия и глав муниципальных образований по вопросу выполнения ведомственных планов и государственной программы противодействия коррупции на Совете при Главе Республики Ингушетия по противодействию коррупции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Администрация Главы Республики Ингушетия</w:t>
            </w:r>
          </w:p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(Аппарат Совета Безопасности Республики Ингушетия)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70B" w:rsidRPr="00FB48E1" w:rsidRDefault="0008570B" w:rsidP="0032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</w:tbl>
    <w:p w:rsidR="0008570B" w:rsidRPr="00A56ADC" w:rsidRDefault="0008570B" w:rsidP="00085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31E" w:rsidRDefault="004B731E"/>
    <w:sectPr w:rsidR="004B731E" w:rsidSect="00A56A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1033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780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294D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CD32A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D6307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295860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5B43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0C49B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B5E4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C7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E58A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8A0237"/>
    <w:multiLevelType w:val="hybridMultilevel"/>
    <w:tmpl w:val="3954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201CFB"/>
    <w:multiLevelType w:val="hybridMultilevel"/>
    <w:tmpl w:val="100E33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650192"/>
    <w:multiLevelType w:val="hybridMultilevel"/>
    <w:tmpl w:val="21ECE3CA"/>
    <w:lvl w:ilvl="0" w:tplc="3D20436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F109EC"/>
    <w:multiLevelType w:val="hybridMultilevel"/>
    <w:tmpl w:val="FC36555A"/>
    <w:lvl w:ilvl="0" w:tplc="23249CA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CA693C"/>
    <w:multiLevelType w:val="hybridMultilevel"/>
    <w:tmpl w:val="2E329142"/>
    <w:lvl w:ilvl="0" w:tplc="0408ECE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40A75CF"/>
    <w:multiLevelType w:val="multilevel"/>
    <w:tmpl w:val="26DAB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5EF2079"/>
    <w:multiLevelType w:val="hybridMultilevel"/>
    <w:tmpl w:val="F5BCC91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75A1069"/>
    <w:multiLevelType w:val="hybridMultilevel"/>
    <w:tmpl w:val="97228ABA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19377FA9"/>
    <w:multiLevelType w:val="hybridMultilevel"/>
    <w:tmpl w:val="0D889F52"/>
    <w:lvl w:ilvl="0" w:tplc="6FC07788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1DF85F7F"/>
    <w:multiLevelType w:val="hybridMultilevel"/>
    <w:tmpl w:val="7548E264"/>
    <w:lvl w:ilvl="0" w:tplc="FFE69D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165DF8"/>
    <w:multiLevelType w:val="hybridMultilevel"/>
    <w:tmpl w:val="EF3462A2"/>
    <w:lvl w:ilvl="0" w:tplc="B4103D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B9077F"/>
    <w:multiLevelType w:val="hybridMultilevel"/>
    <w:tmpl w:val="5556488E"/>
    <w:lvl w:ilvl="0" w:tplc="C6D6A36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ED4C4D"/>
    <w:multiLevelType w:val="hybridMultilevel"/>
    <w:tmpl w:val="EAA66582"/>
    <w:lvl w:ilvl="0" w:tplc="8E4674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1F1A55"/>
    <w:multiLevelType w:val="hybridMultilevel"/>
    <w:tmpl w:val="8CA04EB2"/>
    <w:lvl w:ilvl="0" w:tplc="B4F0F7C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468420F"/>
    <w:multiLevelType w:val="hybridMultilevel"/>
    <w:tmpl w:val="2FAA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57F0276"/>
    <w:multiLevelType w:val="hybridMultilevel"/>
    <w:tmpl w:val="D7E62D2E"/>
    <w:lvl w:ilvl="0" w:tplc="2BC801F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36EF1E5A"/>
    <w:multiLevelType w:val="hybridMultilevel"/>
    <w:tmpl w:val="410819A6"/>
    <w:lvl w:ilvl="0" w:tplc="225EDA7E">
      <w:start w:val="1"/>
      <w:numFmt w:val="russianLower"/>
      <w:lvlText w:val="%1)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8">
    <w:nsid w:val="36FC182E"/>
    <w:multiLevelType w:val="hybridMultilevel"/>
    <w:tmpl w:val="BAB899A6"/>
    <w:lvl w:ilvl="0" w:tplc="455A1DA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385606CA"/>
    <w:multiLevelType w:val="hybridMultilevel"/>
    <w:tmpl w:val="489E48A4"/>
    <w:lvl w:ilvl="0" w:tplc="8FCC08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3C850846"/>
    <w:multiLevelType w:val="hybridMultilevel"/>
    <w:tmpl w:val="2C7AA786"/>
    <w:lvl w:ilvl="0" w:tplc="32A447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3E27BE1"/>
    <w:multiLevelType w:val="hybridMultilevel"/>
    <w:tmpl w:val="A44C6CB8"/>
    <w:lvl w:ilvl="0" w:tplc="AA2252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716B87"/>
    <w:multiLevelType w:val="hybridMultilevel"/>
    <w:tmpl w:val="96805B42"/>
    <w:lvl w:ilvl="0" w:tplc="5686E652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CE01B8"/>
    <w:multiLevelType w:val="hybridMultilevel"/>
    <w:tmpl w:val="3C3C4B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4C383F9D"/>
    <w:multiLevelType w:val="hybridMultilevel"/>
    <w:tmpl w:val="85CC4926"/>
    <w:lvl w:ilvl="0" w:tplc="2FD44A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D5B741A"/>
    <w:multiLevelType w:val="hybridMultilevel"/>
    <w:tmpl w:val="FDA68C66"/>
    <w:lvl w:ilvl="0" w:tplc="AE4A02B4">
      <w:start w:val="1"/>
      <w:numFmt w:val="decimal"/>
      <w:lvlText w:val="%1."/>
      <w:lvlJc w:val="left"/>
      <w:pPr>
        <w:ind w:left="3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40" w:hanging="180"/>
      </w:pPr>
      <w:rPr>
        <w:rFonts w:cs="Times New Roman"/>
      </w:rPr>
    </w:lvl>
  </w:abstractNum>
  <w:abstractNum w:abstractNumId="36">
    <w:nsid w:val="522C2307"/>
    <w:multiLevelType w:val="multilevel"/>
    <w:tmpl w:val="E022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2C1757"/>
    <w:multiLevelType w:val="hybridMultilevel"/>
    <w:tmpl w:val="5A62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8B853BB"/>
    <w:multiLevelType w:val="hybridMultilevel"/>
    <w:tmpl w:val="92D6A9C0"/>
    <w:lvl w:ilvl="0" w:tplc="EED62E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0EC0410"/>
    <w:multiLevelType w:val="hybridMultilevel"/>
    <w:tmpl w:val="397CD9DC"/>
    <w:lvl w:ilvl="0" w:tplc="DBBAFD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653610CE"/>
    <w:multiLevelType w:val="hybridMultilevel"/>
    <w:tmpl w:val="B0FC45F0"/>
    <w:lvl w:ilvl="0" w:tplc="09B028E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67BF564C"/>
    <w:multiLevelType w:val="multilevel"/>
    <w:tmpl w:val="B7E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BC08AA"/>
    <w:multiLevelType w:val="hybridMultilevel"/>
    <w:tmpl w:val="9322EF58"/>
    <w:lvl w:ilvl="0" w:tplc="6FBE42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BC11864"/>
    <w:multiLevelType w:val="hybridMultilevel"/>
    <w:tmpl w:val="766EC038"/>
    <w:lvl w:ilvl="0" w:tplc="0ECAC12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58C505C"/>
    <w:multiLevelType w:val="hybridMultilevel"/>
    <w:tmpl w:val="249A88B2"/>
    <w:lvl w:ilvl="0" w:tplc="F4CE2C12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595EA1"/>
    <w:multiLevelType w:val="hybridMultilevel"/>
    <w:tmpl w:val="F73C62D0"/>
    <w:lvl w:ilvl="0" w:tplc="225EDA7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507AF5"/>
    <w:multiLevelType w:val="hybridMultilevel"/>
    <w:tmpl w:val="41F4A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3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41"/>
  </w:num>
  <w:num w:numId="6">
    <w:abstractNumId w:val="11"/>
  </w:num>
  <w:num w:numId="7">
    <w:abstractNumId w:val="33"/>
  </w:num>
  <w:num w:numId="8">
    <w:abstractNumId w:val="35"/>
  </w:num>
  <w:num w:numId="9">
    <w:abstractNumId w:val="12"/>
  </w:num>
  <w:num w:numId="10">
    <w:abstractNumId w:val="37"/>
  </w:num>
  <w:num w:numId="11">
    <w:abstractNumId w:val="20"/>
  </w:num>
  <w:num w:numId="12">
    <w:abstractNumId w:val="43"/>
  </w:num>
  <w:num w:numId="13">
    <w:abstractNumId w:val="31"/>
  </w:num>
  <w:num w:numId="14">
    <w:abstractNumId w:val="22"/>
  </w:num>
  <w:num w:numId="15">
    <w:abstractNumId w:val="17"/>
  </w:num>
  <w:num w:numId="16">
    <w:abstractNumId w:val="46"/>
  </w:num>
  <w:num w:numId="17">
    <w:abstractNumId w:val="24"/>
  </w:num>
  <w:num w:numId="18">
    <w:abstractNumId w:val="29"/>
  </w:num>
  <w:num w:numId="19">
    <w:abstractNumId w:val="26"/>
  </w:num>
  <w:num w:numId="20">
    <w:abstractNumId w:val="32"/>
  </w:num>
  <w:num w:numId="21">
    <w:abstractNumId w:val="21"/>
  </w:num>
  <w:num w:numId="22">
    <w:abstractNumId w:val="13"/>
  </w:num>
  <w:num w:numId="23">
    <w:abstractNumId w:val="30"/>
  </w:num>
  <w:num w:numId="24">
    <w:abstractNumId w:val="38"/>
  </w:num>
  <w:num w:numId="25">
    <w:abstractNumId w:val="45"/>
  </w:num>
  <w:num w:numId="26">
    <w:abstractNumId w:val="27"/>
  </w:num>
  <w:num w:numId="27">
    <w:abstractNumId w:val="44"/>
  </w:num>
  <w:num w:numId="28">
    <w:abstractNumId w:val="40"/>
  </w:num>
  <w:num w:numId="29">
    <w:abstractNumId w:val="28"/>
  </w:num>
  <w:num w:numId="30">
    <w:abstractNumId w:val="19"/>
  </w:num>
  <w:num w:numId="31">
    <w:abstractNumId w:val="10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9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34"/>
  </w:num>
  <w:num w:numId="42">
    <w:abstractNumId w:val="25"/>
  </w:num>
  <w:num w:numId="43">
    <w:abstractNumId w:val="0"/>
  </w:num>
  <w:num w:numId="44">
    <w:abstractNumId w:val="16"/>
  </w:num>
  <w:num w:numId="45">
    <w:abstractNumId w:val="14"/>
  </w:num>
  <w:num w:numId="46">
    <w:abstractNumId w:val="23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7B"/>
    <w:rsid w:val="0008570B"/>
    <w:rsid w:val="004B731E"/>
    <w:rsid w:val="00C0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857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8570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08570B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08570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8570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8570B"/>
    <w:pPr>
      <w:keepNext/>
      <w:spacing w:after="0" w:line="360" w:lineRule="auto"/>
      <w:ind w:firstLine="709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57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857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570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857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85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rsid w:val="0008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8570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857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857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page number"/>
    <w:uiPriority w:val="99"/>
    <w:rsid w:val="0008570B"/>
    <w:rPr>
      <w:rFonts w:cs="Times New Roman"/>
    </w:rPr>
  </w:style>
  <w:style w:type="paragraph" w:styleId="a8">
    <w:name w:val="footer"/>
    <w:basedOn w:val="a"/>
    <w:link w:val="a9"/>
    <w:uiPriority w:val="99"/>
    <w:rsid w:val="000857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857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FollowedHyperlink"/>
    <w:uiPriority w:val="99"/>
    <w:rsid w:val="0008570B"/>
    <w:rPr>
      <w:rFonts w:cs="Times New Roman"/>
      <w:color w:val="800000"/>
      <w:u w:val="single"/>
    </w:rPr>
  </w:style>
  <w:style w:type="paragraph" w:styleId="ab">
    <w:name w:val="Normal (Web)"/>
    <w:basedOn w:val="a"/>
    <w:uiPriority w:val="99"/>
    <w:rsid w:val="00085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annotation reference"/>
    <w:uiPriority w:val="99"/>
    <w:semiHidden/>
    <w:rsid w:val="0008570B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08570B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857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08570B"/>
  </w:style>
  <w:style w:type="character" w:customStyle="1" w:styleId="af0">
    <w:name w:val="Тема примечания Знак"/>
    <w:basedOn w:val="ae"/>
    <w:link w:val="af"/>
    <w:uiPriority w:val="99"/>
    <w:semiHidden/>
    <w:rsid w:val="000857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08570B"/>
    <w:pPr>
      <w:ind w:left="720"/>
      <w:contextualSpacing/>
    </w:pPr>
  </w:style>
  <w:style w:type="paragraph" w:styleId="af2">
    <w:name w:val="Body Text Indent"/>
    <w:basedOn w:val="a"/>
    <w:link w:val="af3"/>
    <w:uiPriority w:val="99"/>
    <w:rsid w:val="0008570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85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99"/>
    <w:rsid w:val="0008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uiPriority w:val="99"/>
    <w:rsid w:val="0008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085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6">
    <w:name w:val="Цветовое выделение"/>
    <w:uiPriority w:val="99"/>
    <w:rsid w:val="0008570B"/>
    <w:rPr>
      <w:b/>
      <w:color w:val="26282F"/>
      <w:sz w:val="26"/>
    </w:rPr>
  </w:style>
  <w:style w:type="character" w:customStyle="1" w:styleId="FontStyle24">
    <w:name w:val="Font Style24"/>
    <w:uiPriority w:val="99"/>
    <w:rsid w:val="0008570B"/>
    <w:rPr>
      <w:rFonts w:ascii="Times New Roman" w:hAnsi="Times New Roman"/>
      <w:b/>
      <w:sz w:val="26"/>
    </w:rPr>
  </w:style>
  <w:style w:type="paragraph" w:styleId="af7">
    <w:name w:val="Body Text"/>
    <w:basedOn w:val="a"/>
    <w:link w:val="af8"/>
    <w:uiPriority w:val="99"/>
    <w:rsid w:val="000857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085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857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Нормальный (таблица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1">
    <w:name w:val="Стиль5"/>
    <w:basedOn w:val="a"/>
    <w:uiPriority w:val="99"/>
    <w:rsid w:val="0008570B"/>
    <w:pPr>
      <w:spacing w:after="0" w:line="240" w:lineRule="auto"/>
      <w:ind w:firstLine="706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08570B"/>
    <w:pPr>
      <w:spacing w:after="0" w:line="240" w:lineRule="auto"/>
      <w:jc w:val="center"/>
    </w:pPr>
    <w:rPr>
      <w:rFonts w:ascii="Arial" w:eastAsia="Times New Roman" w:hAnsi="Arial"/>
      <w:b/>
      <w:sz w:val="48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08570B"/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ConsPlusCell">
    <w:name w:val="ConsPlusCell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e">
    <w:name w:val="Hyperlink"/>
    <w:uiPriority w:val="99"/>
    <w:rsid w:val="0008570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8570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08570B"/>
    <w:rPr>
      <w:rFonts w:cs="Times New Roman"/>
    </w:rPr>
  </w:style>
  <w:style w:type="character" w:customStyle="1" w:styleId="apple-converted-space">
    <w:name w:val="apple-converted-space"/>
    <w:uiPriority w:val="99"/>
    <w:rsid w:val="0008570B"/>
    <w:rPr>
      <w:rFonts w:cs="Times New Roman"/>
    </w:rPr>
  </w:style>
  <w:style w:type="character" w:styleId="aff">
    <w:name w:val="Emphasis"/>
    <w:uiPriority w:val="99"/>
    <w:qFormat/>
    <w:rsid w:val="0008570B"/>
    <w:rPr>
      <w:rFonts w:cs="Times New Roman"/>
      <w:i/>
    </w:rPr>
  </w:style>
  <w:style w:type="paragraph" w:customStyle="1" w:styleId="110">
    <w:name w:val="Абзац списка11"/>
    <w:basedOn w:val="a"/>
    <w:uiPriority w:val="99"/>
    <w:rsid w:val="0008570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uiPriority w:val="99"/>
    <w:qFormat/>
    <w:rsid w:val="0008570B"/>
    <w:rPr>
      <w:rFonts w:cs="Times New Roman"/>
      <w:b/>
    </w:rPr>
  </w:style>
  <w:style w:type="character" w:styleId="aff1">
    <w:name w:val="footnote reference"/>
    <w:uiPriority w:val="99"/>
    <w:rsid w:val="0008570B"/>
    <w:rPr>
      <w:rFonts w:cs="Times New Roman"/>
      <w:vertAlign w:val="superscript"/>
    </w:rPr>
  </w:style>
  <w:style w:type="character" w:customStyle="1" w:styleId="aff2">
    <w:name w:val="Гипертекстовая ссылка"/>
    <w:uiPriority w:val="99"/>
    <w:rsid w:val="0008570B"/>
    <w:rPr>
      <w:b/>
      <w:color w:val="106BBE"/>
      <w:sz w:val="26"/>
    </w:rPr>
  </w:style>
  <w:style w:type="character" w:customStyle="1" w:styleId="aff3">
    <w:name w:val="Активная гипертекстовая ссылка"/>
    <w:uiPriority w:val="99"/>
    <w:rsid w:val="0008570B"/>
    <w:rPr>
      <w:b/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5">
    <w:name w:val="Внимание: криминал!!"/>
    <w:basedOn w:val="aff4"/>
    <w:next w:val="a"/>
    <w:uiPriority w:val="99"/>
    <w:rsid w:val="00085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Внимание: недобросовестность!"/>
    <w:basedOn w:val="aff4"/>
    <w:next w:val="a"/>
    <w:uiPriority w:val="99"/>
    <w:rsid w:val="0008570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7">
    <w:name w:val="Выделение для Базового Поиска"/>
    <w:uiPriority w:val="99"/>
    <w:rsid w:val="0008570B"/>
    <w:rPr>
      <w:b/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08570B"/>
    <w:rPr>
      <w:b/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a">
    <w:name w:val="Заголовок"/>
    <w:basedOn w:val="aff9"/>
    <w:next w:val="a"/>
    <w:uiPriority w:val="99"/>
    <w:rsid w:val="0008570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08570B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">
    <w:name w:val="Заголовок своего сообщения"/>
    <w:uiPriority w:val="99"/>
    <w:rsid w:val="0008570B"/>
    <w:rPr>
      <w:b/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1">
    <w:name w:val="Заголовок чужого сообщения"/>
    <w:uiPriority w:val="99"/>
    <w:rsid w:val="0008570B"/>
    <w:rPr>
      <w:b/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3">
    <w:name w:val="Заголовок ЭР (правое окно)"/>
    <w:basedOn w:val="afff2"/>
    <w:next w:val="a"/>
    <w:uiPriority w:val="99"/>
    <w:rsid w:val="0008570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08570B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6">
    <w:name w:val="Информация об изменениях"/>
    <w:basedOn w:val="afff5"/>
    <w:next w:val="a"/>
    <w:uiPriority w:val="99"/>
    <w:rsid w:val="0008570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мментарий"/>
    <w:basedOn w:val="afff7"/>
    <w:next w:val="a"/>
    <w:uiPriority w:val="99"/>
    <w:rsid w:val="0008570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08570B"/>
    <w:pPr>
      <w:spacing w:before="0"/>
    </w:pPr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Колонтитул (левый)"/>
    <w:basedOn w:val="afffa"/>
    <w:next w:val="a"/>
    <w:uiPriority w:val="99"/>
    <w:rsid w:val="0008570B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Колонтитул (правый)"/>
    <w:basedOn w:val="afffc"/>
    <w:next w:val="a"/>
    <w:uiPriority w:val="99"/>
    <w:rsid w:val="0008570B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08570B"/>
    <w:pPr>
      <w:spacing w:before="0"/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085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0">
    <w:name w:val="Моноширинный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f1">
    <w:name w:val="Найденные слова"/>
    <w:uiPriority w:val="99"/>
    <w:rsid w:val="0008570B"/>
    <w:rPr>
      <w:b/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08570B"/>
    <w:rPr>
      <w:b/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08570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Объект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5">
    <w:name w:val="Оглавление"/>
    <w:basedOn w:val="af5"/>
    <w:next w:val="a"/>
    <w:uiPriority w:val="99"/>
    <w:rsid w:val="0008570B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8570B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08570B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8570B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08570B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Постоянная часть"/>
    <w:basedOn w:val="aff9"/>
    <w:next w:val="a"/>
    <w:uiPriority w:val="99"/>
    <w:rsid w:val="0008570B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085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Примечание."/>
    <w:basedOn w:val="aff4"/>
    <w:next w:val="a"/>
    <w:uiPriority w:val="99"/>
    <w:rsid w:val="0008570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e">
    <w:name w:val="Продолжение ссылки"/>
    <w:uiPriority w:val="99"/>
    <w:rsid w:val="0008570B"/>
    <w:rPr>
      <w:b/>
      <w:color w:val="106BBE"/>
      <w:sz w:val="26"/>
    </w:rPr>
  </w:style>
  <w:style w:type="paragraph" w:customStyle="1" w:styleId="afffff">
    <w:name w:val="Словарная статья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0">
    <w:name w:val="Сравнение редакций"/>
    <w:uiPriority w:val="99"/>
    <w:rsid w:val="0008570B"/>
    <w:rPr>
      <w:b/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8570B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8570B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4">
    <w:name w:val="Текст в таблице"/>
    <w:basedOn w:val="afa"/>
    <w:next w:val="a"/>
    <w:uiPriority w:val="99"/>
    <w:rsid w:val="0008570B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6">
    <w:name w:val="Технический комментарий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7">
    <w:name w:val="Утратил силу"/>
    <w:uiPriority w:val="99"/>
    <w:rsid w:val="0008570B"/>
    <w:rPr>
      <w:b/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9">
    <w:name w:val="Центрированный (таблица)"/>
    <w:basedOn w:val="afa"/>
    <w:next w:val="a"/>
    <w:uiPriority w:val="99"/>
    <w:rsid w:val="000857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fa">
    <w:name w:val="Стиль"/>
    <w:basedOn w:val="a"/>
    <w:uiPriority w:val="99"/>
    <w:rsid w:val="0008570B"/>
    <w:pPr>
      <w:spacing w:after="0" w:line="240" w:lineRule="auto"/>
      <w:ind w:firstLine="68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b">
    <w:name w:val="endnote text"/>
    <w:basedOn w:val="a"/>
    <w:link w:val="afffffc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c">
    <w:name w:val="Текст концевой сноски Знак"/>
    <w:basedOn w:val="a0"/>
    <w:link w:val="afffffb"/>
    <w:uiPriority w:val="99"/>
    <w:rsid w:val="0008570B"/>
    <w:rPr>
      <w:rFonts w:ascii="Arial" w:eastAsia="Times New Roman" w:hAnsi="Arial" w:cs="Arial"/>
      <w:sz w:val="20"/>
      <w:szCs w:val="20"/>
      <w:lang w:eastAsia="ru-RU"/>
    </w:rPr>
  </w:style>
  <w:style w:type="character" w:styleId="afffffd">
    <w:name w:val="endnote reference"/>
    <w:uiPriority w:val="99"/>
    <w:rsid w:val="0008570B"/>
    <w:rPr>
      <w:rFonts w:cs="Times New Roman"/>
      <w:vertAlign w:val="superscript"/>
    </w:rPr>
  </w:style>
  <w:style w:type="paragraph" w:styleId="afffffe">
    <w:name w:val="TOC Heading"/>
    <w:basedOn w:val="1"/>
    <w:next w:val="a"/>
    <w:uiPriority w:val="99"/>
    <w:qFormat/>
    <w:rsid w:val="000857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08570B"/>
    <w:pPr>
      <w:widowControl w:val="0"/>
      <w:autoSpaceDE w:val="0"/>
      <w:autoSpaceDN w:val="0"/>
      <w:adjustRightInd w:val="0"/>
      <w:spacing w:after="10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ff">
    <w:name w:val="toa heading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styleId="affffff0">
    <w:name w:val="footnote text"/>
    <w:basedOn w:val="a"/>
    <w:link w:val="affffff1"/>
    <w:uiPriority w:val="99"/>
    <w:rsid w:val="0008570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1">
    <w:name w:val="Текст сноски Знак"/>
    <w:basedOn w:val="a0"/>
    <w:link w:val="affffff0"/>
    <w:uiPriority w:val="99"/>
    <w:rsid w:val="00085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2">
    <w:name w:val="Знак"/>
    <w:basedOn w:val="a"/>
    <w:uiPriority w:val="99"/>
    <w:rsid w:val="00085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3">
    <w:name w:val="Дочерний элемент списка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85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85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570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085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08570B"/>
    <w:rPr>
      <w:b/>
      <w:sz w:val="24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8570B"/>
    <w:pPr>
      <w:shd w:val="clear" w:color="auto" w:fill="FFFFFF"/>
      <w:spacing w:after="540" w:line="658" w:lineRule="exact"/>
      <w:outlineLvl w:val="1"/>
    </w:pPr>
    <w:rPr>
      <w:rFonts w:asciiTheme="minorHAnsi" w:eastAsiaTheme="minorHAnsi" w:hAnsiTheme="minorHAnsi" w:cstheme="minorBidi"/>
      <w:b/>
      <w:sz w:val="24"/>
      <w:shd w:val="clear" w:color="auto" w:fill="FFFFFF"/>
    </w:rPr>
  </w:style>
  <w:style w:type="paragraph" w:customStyle="1" w:styleId="ConsPlusTitle">
    <w:name w:val="ConsPlusTitle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85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857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8570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08570B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08570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8570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8570B"/>
    <w:pPr>
      <w:keepNext/>
      <w:spacing w:after="0" w:line="360" w:lineRule="auto"/>
      <w:ind w:firstLine="709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57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857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570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857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85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rsid w:val="0008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8570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857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857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page number"/>
    <w:uiPriority w:val="99"/>
    <w:rsid w:val="0008570B"/>
    <w:rPr>
      <w:rFonts w:cs="Times New Roman"/>
    </w:rPr>
  </w:style>
  <w:style w:type="paragraph" w:styleId="a8">
    <w:name w:val="footer"/>
    <w:basedOn w:val="a"/>
    <w:link w:val="a9"/>
    <w:uiPriority w:val="99"/>
    <w:rsid w:val="000857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857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FollowedHyperlink"/>
    <w:uiPriority w:val="99"/>
    <w:rsid w:val="0008570B"/>
    <w:rPr>
      <w:rFonts w:cs="Times New Roman"/>
      <w:color w:val="800000"/>
      <w:u w:val="single"/>
    </w:rPr>
  </w:style>
  <w:style w:type="paragraph" w:styleId="ab">
    <w:name w:val="Normal (Web)"/>
    <w:basedOn w:val="a"/>
    <w:uiPriority w:val="99"/>
    <w:rsid w:val="00085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annotation reference"/>
    <w:uiPriority w:val="99"/>
    <w:semiHidden/>
    <w:rsid w:val="0008570B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08570B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857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08570B"/>
  </w:style>
  <w:style w:type="character" w:customStyle="1" w:styleId="af0">
    <w:name w:val="Тема примечания Знак"/>
    <w:basedOn w:val="ae"/>
    <w:link w:val="af"/>
    <w:uiPriority w:val="99"/>
    <w:semiHidden/>
    <w:rsid w:val="000857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08570B"/>
    <w:pPr>
      <w:ind w:left="720"/>
      <w:contextualSpacing/>
    </w:pPr>
  </w:style>
  <w:style w:type="paragraph" w:styleId="af2">
    <w:name w:val="Body Text Indent"/>
    <w:basedOn w:val="a"/>
    <w:link w:val="af3"/>
    <w:uiPriority w:val="99"/>
    <w:rsid w:val="0008570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85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99"/>
    <w:rsid w:val="0008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uiPriority w:val="99"/>
    <w:rsid w:val="0008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085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6">
    <w:name w:val="Цветовое выделение"/>
    <w:uiPriority w:val="99"/>
    <w:rsid w:val="0008570B"/>
    <w:rPr>
      <w:b/>
      <w:color w:val="26282F"/>
      <w:sz w:val="26"/>
    </w:rPr>
  </w:style>
  <w:style w:type="character" w:customStyle="1" w:styleId="FontStyle24">
    <w:name w:val="Font Style24"/>
    <w:uiPriority w:val="99"/>
    <w:rsid w:val="0008570B"/>
    <w:rPr>
      <w:rFonts w:ascii="Times New Roman" w:hAnsi="Times New Roman"/>
      <w:b/>
      <w:sz w:val="26"/>
    </w:rPr>
  </w:style>
  <w:style w:type="paragraph" w:styleId="af7">
    <w:name w:val="Body Text"/>
    <w:basedOn w:val="a"/>
    <w:link w:val="af8"/>
    <w:uiPriority w:val="99"/>
    <w:rsid w:val="000857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085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857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Нормальный (таблица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1">
    <w:name w:val="Стиль5"/>
    <w:basedOn w:val="a"/>
    <w:uiPriority w:val="99"/>
    <w:rsid w:val="0008570B"/>
    <w:pPr>
      <w:spacing w:after="0" w:line="240" w:lineRule="auto"/>
      <w:ind w:firstLine="706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08570B"/>
    <w:pPr>
      <w:spacing w:after="0" w:line="240" w:lineRule="auto"/>
      <w:jc w:val="center"/>
    </w:pPr>
    <w:rPr>
      <w:rFonts w:ascii="Arial" w:eastAsia="Times New Roman" w:hAnsi="Arial"/>
      <w:b/>
      <w:sz w:val="48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08570B"/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ConsPlusCell">
    <w:name w:val="ConsPlusCell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e">
    <w:name w:val="Hyperlink"/>
    <w:uiPriority w:val="99"/>
    <w:rsid w:val="0008570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8570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08570B"/>
    <w:rPr>
      <w:rFonts w:cs="Times New Roman"/>
    </w:rPr>
  </w:style>
  <w:style w:type="character" w:customStyle="1" w:styleId="apple-converted-space">
    <w:name w:val="apple-converted-space"/>
    <w:uiPriority w:val="99"/>
    <w:rsid w:val="0008570B"/>
    <w:rPr>
      <w:rFonts w:cs="Times New Roman"/>
    </w:rPr>
  </w:style>
  <w:style w:type="character" w:styleId="aff">
    <w:name w:val="Emphasis"/>
    <w:uiPriority w:val="99"/>
    <w:qFormat/>
    <w:rsid w:val="0008570B"/>
    <w:rPr>
      <w:rFonts w:cs="Times New Roman"/>
      <w:i/>
    </w:rPr>
  </w:style>
  <w:style w:type="paragraph" w:customStyle="1" w:styleId="110">
    <w:name w:val="Абзац списка11"/>
    <w:basedOn w:val="a"/>
    <w:uiPriority w:val="99"/>
    <w:rsid w:val="0008570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uiPriority w:val="99"/>
    <w:qFormat/>
    <w:rsid w:val="0008570B"/>
    <w:rPr>
      <w:rFonts w:cs="Times New Roman"/>
      <w:b/>
    </w:rPr>
  </w:style>
  <w:style w:type="character" w:styleId="aff1">
    <w:name w:val="footnote reference"/>
    <w:uiPriority w:val="99"/>
    <w:rsid w:val="0008570B"/>
    <w:rPr>
      <w:rFonts w:cs="Times New Roman"/>
      <w:vertAlign w:val="superscript"/>
    </w:rPr>
  </w:style>
  <w:style w:type="character" w:customStyle="1" w:styleId="aff2">
    <w:name w:val="Гипертекстовая ссылка"/>
    <w:uiPriority w:val="99"/>
    <w:rsid w:val="0008570B"/>
    <w:rPr>
      <w:b/>
      <w:color w:val="106BBE"/>
      <w:sz w:val="26"/>
    </w:rPr>
  </w:style>
  <w:style w:type="character" w:customStyle="1" w:styleId="aff3">
    <w:name w:val="Активная гипертекстовая ссылка"/>
    <w:uiPriority w:val="99"/>
    <w:rsid w:val="0008570B"/>
    <w:rPr>
      <w:b/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5">
    <w:name w:val="Внимание: криминал!!"/>
    <w:basedOn w:val="aff4"/>
    <w:next w:val="a"/>
    <w:uiPriority w:val="99"/>
    <w:rsid w:val="00085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Внимание: недобросовестность!"/>
    <w:basedOn w:val="aff4"/>
    <w:next w:val="a"/>
    <w:uiPriority w:val="99"/>
    <w:rsid w:val="0008570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7">
    <w:name w:val="Выделение для Базового Поиска"/>
    <w:uiPriority w:val="99"/>
    <w:rsid w:val="0008570B"/>
    <w:rPr>
      <w:b/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08570B"/>
    <w:rPr>
      <w:b/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a">
    <w:name w:val="Заголовок"/>
    <w:basedOn w:val="aff9"/>
    <w:next w:val="a"/>
    <w:uiPriority w:val="99"/>
    <w:rsid w:val="0008570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08570B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">
    <w:name w:val="Заголовок своего сообщения"/>
    <w:uiPriority w:val="99"/>
    <w:rsid w:val="0008570B"/>
    <w:rPr>
      <w:b/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1">
    <w:name w:val="Заголовок чужого сообщения"/>
    <w:uiPriority w:val="99"/>
    <w:rsid w:val="0008570B"/>
    <w:rPr>
      <w:b/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3">
    <w:name w:val="Заголовок ЭР (правое окно)"/>
    <w:basedOn w:val="afff2"/>
    <w:next w:val="a"/>
    <w:uiPriority w:val="99"/>
    <w:rsid w:val="0008570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08570B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6">
    <w:name w:val="Информация об изменениях"/>
    <w:basedOn w:val="afff5"/>
    <w:next w:val="a"/>
    <w:uiPriority w:val="99"/>
    <w:rsid w:val="0008570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мментарий"/>
    <w:basedOn w:val="afff7"/>
    <w:next w:val="a"/>
    <w:uiPriority w:val="99"/>
    <w:rsid w:val="0008570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08570B"/>
    <w:pPr>
      <w:spacing w:before="0"/>
    </w:pPr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Колонтитул (левый)"/>
    <w:basedOn w:val="afffa"/>
    <w:next w:val="a"/>
    <w:uiPriority w:val="99"/>
    <w:rsid w:val="0008570B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Колонтитул (правый)"/>
    <w:basedOn w:val="afffc"/>
    <w:next w:val="a"/>
    <w:uiPriority w:val="99"/>
    <w:rsid w:val="0008570B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08570B"/>
    <w:pPr>
      <w:spacing w:before="0"/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085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0">
    <w:name w:val="Моноширинный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f1">
    <w:name w:val="Найденные слова"/>
    <w:uiPriority w:val="99"/>
    <w:rsid w:val="0008570B"/>
    <w:rPr>
      <w:b/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08570B"/>
    <w:rPr>
      <w:b/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08570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Объект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5">
    <w:name w:val="Оглавление"/>
    <w:basedOn w:val="af5"/>
    <w:next w:val="a"/>
    <w:uiPriority w:val="99"/>
    <w:rsid w:val="0008570B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8570B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08570B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8570B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08570B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Постоянная часть"/>
    <w:basedOn w:val="aff9"/>
    <w:next w:val="a"/>
    <w:uiPriority w:val="99"/>
    <w:rsid w:val="0008570B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085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Примечание."/>
    <w:basedOn w:val="aff4"/>
    <w:next w:val="a"/>
    <w:uiPriority w:val="99"/>
    <w:rsid w:val="0008570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e">
    <w:name w:val="Продолжение ссылки"/>
    <w:uiPriority w:val="99"/>
    <w:rsid w:val="0008570B"/>
    <w:rPr>
      <w:b/>
      <w:color w:val="106BBE"/>
      <w:sz w:val="26"/>
    </w:rPr>
  </w:style>
  <w:style w:type="paragraph" w:customStyle="1" w:styleId="afffff">
    <w:name w:val="Словарная статья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0">
    <w:name w:val="Сравнение редакций"/>
    <w:uiPriority w:val="99"/>
    <w:rsid w:val="0008570B"/>
    <w:rPr>
      <w:b/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8570B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8570B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4">
    <w:name w:val="Текст в таблице"/>
    <w:basedOn w:val="afa"/>
    <w:next w:val="a"/>
    <w:uiPriority w:val="99"/>
    <w:rsid w:val="0008570B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6">
    <w:name w:val="Технический комментарий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7">
    <w:name w:val="Утратил силу"/>
    <w:uiPriority w:val="99"/>
    <w:rsid w:val="0008570B"/>
    <w:rPr>
      <w:b/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9">
    <w:name w:val="Центрированный (таблица)"/>
    <w:basedOn w:val="afa"/>
    <w:next w:val="a"/>
    <w:uiPriority w:val="99"/>
    <w:rsid w:val="000857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fa">
    <w:name w:val="Стиль"/>
    <w:basedOn w:val="a"/>
    <w:uiPriority w:val="99"/>
    <w:rsid w:val="0008570B"/>
    <w:pPr>
      <w:spacing w:after="0" w:line="240" w:lineRule="auto"/>
      <w:ind w:firstLine="68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b">
    <w:name w:val="endnote text"/>
    <w:basedOn w:val="a"/>
    <w:link w:val="afffffc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c">
    <w:name w:val="Текст концевой сноски Знак"/>
    <w:basedOn w:val="a0"/>
    <w:link w:val="afffffb"/>
    <w:uiPriority w:val="99"/>
    <w:rsid w:val="0008570B"/>
    <w:rPr>
      <w:rFonts w:ascii="Arial" w:eastAsia="Times New Roman" w:hAnsi="Arial" w:cs="Arial"/>
      <w:sz w:val="20"/>
      <w:szCs w:val="20"/>
      <w:lang w:eastAsia="ru-RU"/>
    </w:rPr>
  </w:style>
  <w:style w:type="character" w:styleId="afffffd">
    <w:name w:val="endnote reference"/>
    <w:uiPriority w:val="99"/>
    <w:rsid w:val="0008570B"/>
    <w:rPr>
      <w:rFonts w:cs="Times New Roman"/>
      <w:vertAlign w:val="superscript"/>
    </w:rPr>
  </w:style>
  <w:style w:type="paragraph" w:styleId="afffffe">
    <w:name w:val="TOC Heading"/>
    <w:basedOn w:val="1"/>
    <w:next w:val="a"/>
    <w:uiPriority w:val="99"/>
    <w:qFormat/>
    <w:rsid w:val="000857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08570B"/>
    <w:pPr>
      <w:widowControl w:val="0"/>
      <w:autoSpaceDE w:val="0"/>
      <w:autoSpaceDN w:val="0"/>
      <w:adjustRightInd w:val="0"/>
      <w:spacing w:after="10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ff">
    <w:name w:val="toa heading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styleId="affffff0">
    <w:name w:val="footnote text"/>
    <w:basedOn w:val="a"/>
    <w:link w:val="affffff1"/>
    <w:uiPriority w:val="99"/>
    <w:rsid w:val="0008570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1">
    <w:name w:val="Текст сноски Знак"/>
    <w:basedOn w:val="a0"/>
    <w:link w:val="affffff0"/>
    <w:uiPriority w:val="99"/>
    <w:rsid w:val="00085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2">
    <w:name w:val="Знак"/>
    <w:basedOn w:val="a"/>
    <w:uiPriority w:val="99"/>
    <w:rsid w:val="00085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3">
    <w:name w:val="Дочерний элемент списка"/>
    <w:basedOn w:val="a"/>
    <w:next w:val="a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85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85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570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085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08570B"/>
    <w:rPr>
      <w:b/>
      <w:sz w:val="24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8570B"/>
    <w:pPr>
      <w:shd w:val="clear" w:color="auto" w:fill="FFFFFF"/>
      <w:spacing w:after="540" w:line="658" w:lineRule="exact"/>
      <w:outlineLvl w:val="1"/>
    </w:pPr>
    <w:rPr>
      <w:rFonts w:asciiTheme="minorHAnsi" w:eastAsiaTheme="minorHAnsi" w:hAnsiTheme="minorHAnsi" w:cstheme="minorBidi"/>
      <w:b/>
      <w:sz w:val="24"/>
      <w:shd w:val="clear" w:color="auto" w:fill="FFFFFF"/>
    </w:rPr>
  </w:style>
  <w:style w:type="paragraph" w:customStyle="1" w:styleId="ConsPlusTitle">
    <w:name w:val="ConsPlusTitle"/>
    <w:uiPriority w:val="99"/>
    <w:rsid w:val="000857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85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10625</Words>
  <Characters>60567</Characters>
  <Application>Microsoft Office Word</Application>
  <DocSecurity>0</DocSecurity>
  <Lines>504</Lines>
  <Paragraphs>142</Paragraphs>
  <ScaleCrop>false</ScaleCrop>
  <Company>SPecialiST RePack</Company>
  <LinksUpToDate>false</LinksUpToDate>
  <CharactersWithSpaces>71050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2017-06-29T10:37:00Z</dcterms:created>
  <dcterms:modified xsi:type="dcterms:W3CDTF">2017-06-29T10:38:00Z</dcterms:modified>
</cp:coreProperties>
</file>