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A1" w:rsidRDefault="001300A1" w:rsidP="001300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Отчет </w:t>
      </w:r>
    </w:p>
    <w:p w:rsidR="002945CF" w:rsidRDefault="001300A1" w:rsidP="002945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667F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2019 году </w:t>
      </w:r>
      <w:r w:rsidR="00667F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мероприятий по противодействию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коррупции </w:t>
      </w:r>
    </w:p>
    <w:p w:rsidR="001300A1" w:rsidRDefault="001300A1" w:rsidP="002945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администрации МО «Городской округ г.</w:t>
      </w:r>
      <w:r w:rsidR="00667F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</w:p>
    <w:p w:rsidR="001300A1" w:rsidRDefault="001300A1" w:rsidP="00667F7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945CF" w:rsidRDefault="002945CF" w:rsidP="00AF3BE9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7B75E2" w:rsidRPr="007B7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реализации Федерального закона «О противодейс</w:t>
      </w:r>
      <w:r w:rsidR="00AF3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твии кор</w:t>
      </w:r>
      <w:r w:rsidR="007B7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рупции» от 25.12.2008 №</w:t>
      </w:r>
      <w:r w:rsidR="007B75E2" w:rsidRPr="007B7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273-ФЗ, Указа Президента РФ от 29.06.2018 года № 378 «О Национальном плане прот</w:t>
      </w:r>
      <w:r w:rsidR="00AF3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иводействия коррупции на 2018-</w:t>
      </w:r>
      <w:r w:rsidR="007B75E2" w:rsidRPr="007B7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2020 годы», Закона </w:t>
      </w:r>
      <w:r w:rsidR="007B7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 Ингушетия</w:t>
      </w:r>
      <w:r w:rsidR="007B75E2" w:rsidRPr="007B7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B7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04 марта 2009 года №</w:t>
      </w:r>
      <w:r w:rsidR="007B75E2" w:rsidRPr="007B7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8-РЗ</w:t>
      </w:r>
      <w:r w:rsidR="007B7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7B75E2" w:rsidRPr="007B7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противодействии коррупции в Республике Ингушетия</w:t>
      </w:r>
      <w:r w:rsidR="007B7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AF3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отчетный период утверждены </w:t>
      </w:r>
      <w:r w:rsidR="007B7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AF3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остановлениями</w:t>
      </w:r>
      <w:r w:rsidR="007B75E2" w:rsidRPr="007B7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</w:t>
      </w:r>
      <w:r w:rsidR="007B7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«Городской округ </w:t>
      </w:r>
    </w:p>
    <w:p w:rsidR="00AF3BE9" w:rsidRDefault="007B75E2" w:rsidP="00AF3BE9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AF3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7B75E2" w:rsidRDefault="00463226" w:rsidP="00AF3BE9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 30.01.2019 г. № 18 – Комплекс антикоррупционных мероприятий на 2019 год;</w:t>
      </w:r>
    </w:p>
    <w:p w:rsidR="00463226" w:rsidRDefault="00463226" w:rsidP="00AF3BE9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от 12.04.2019 г. №99 – Положение о реестре лиц, уволенных в связи с утратой доверия, в администрации МО «Городской округ г.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2945CF" w:rsidRDefault="00463226" w:rsidP="00AF3BE9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от 06.08.2019 г. №230 – Положение о комиссии по соблюдению требований к служебному поведению муниципальных служащих администрации МО «Городской округ г.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руководителей муниципальных учреждений и предприятий </w:t>
      </w:r>
    </w:p>
    <w:p w:rsidR="00463226" w:rsidRDefault="00463226" w:rsidP="00AF3BE9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урегулированию конфликта интересов;</w:t>
      </w:r>
    </w:p>
    <w:p w:rsidR="00463226" w:rsidRDefault="00463226" w:rsidP="00AF3BE9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от 29.11.2019 г. №371а – Кодекс этики и служебного поведения муниципальных служащих администрации МО «Городской округ г.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683639" w:rsidRDefault="00463226" w:rsidP="00683639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от 27.11.2019 г. №365 – Перечень должностей муниципальных служащих администрации МО «Городской округ г.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6836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замещение которых связано с коррупционными рисками.</w:t>
      </w:r>
    </w:p>
    <w:p w:rsidR="00636710" w:rsidRDefault="00683639" w:rsidP="00667F7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1300A1" w:rsidRPr="001300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636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исполнение</w:t>
      </w:r>
      <w:r w:rsidR="001300A1" w:rsidRPr="001300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945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пункта 1 п</w:t>
      </w:r>
      <w:r w:rsidR="00636710" w:rsidRPr="00636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лана</w:t>
      </w:r>
      <w:r w:rsidR="002945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противодействии коррупции в администрации МО «Городской округ г. </w:t>
      </w:r>
      <w:proofErr w:type="spellStart"/>
      <w:r w:rsidR="002945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Малгобек</w:t>
      </w:r>
      <w:proofErr w:type="spellEnd"/>
      <w:r w:rsidR="002945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(далее – План)</w:t>
      </w:r>
      <w:r w:rsidR="00636710" w:rsidRPr="00636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целях </w:t>
      </w:r>
      <w:r w:rsidR="00636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выявления и своевременного учёта изменений действующего законодательства,</w:t>
      </w:r>
      <w:r w:rsidR="00636710" w:rsidRPr="00636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36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актуализированы </w:t>
      </w:r>
      <w:r w:rsidR="00636710" w:rsidRPr="00636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муниципальные нормативные правовые акты (далее – МНПА) </w:t>
      </w:r>
      <w:r w:rsidR="001300A1" w:rsidRPr="001300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МО «Городской округ </w:t>
      </w:r>
    </w:p>
    <w:p w:rsidR="00683639" w:rsidRDefault="001300A1" w:rsidP="00667F7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00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 w:rsidR="00667F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1300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Малгобек</w:t>
      </w:r>
      <w:proofErr w:type="spellEnd"/>
      <w:r w:rsidR="006836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(далее- Администрация)</w:t>
      </w:r>
      <w:r w:rsidR="00636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Внесены изменения постановлениями:</w:t>
      </w:r>
    </w:p>
    <w:p w:rsidR="00683639" w:rsidRDefault="00683639" w:rsidP="00667F7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1300A1" w:rsidRPr="001300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21.06.2019 г. №161 – в План «О противодействии коррупции», утверждённый постановлением №71 от 26.12.2018 г.;</w:t>
      </w:r>
    </w:p>
    <w:p w:rsidR="00B968E2" w:rsidRDefault="00B968E2" w:rsidP="00667F7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от 02.12.2019 г. №378 – в Положение «О телефоне доверия» по фактам коррупционной направленности в администрации МО «Городской округ г.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636710" w:rsidRDefault="00B968E2" w:rsidP="00636710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от 26.12.2019 г. №416 – в постановление от 26.02.2018 г. №71 «Об утверждении Плана «О противодействии коррупции» в администрации МО «Городской округ г.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на 2018 год».</w:t>
      </w:r>
      <w:r w:rsidR="00636710" w:rsidRPr="00636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294B" w:rsidRDefault="006B294B" w:rsidP="006B294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B29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эффективности кадровой работы в части, касающейся ведения личных дел муниципальных служащих, в том числе контроля за актуализацией сведений об их родственниках и свойственниках, содержащихся в анкетах, утверждено постановление Администрации №425 от 29.12.2018 г.</w:t>
      </w:r>
    </w:p>
    <w:p w:rsidR="002945CF" w:rsidRDefault="00636710" w:rsidP="00636710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36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Соответствующими </w:t>
      </w:r>
      <w:r w:rsidR="006B29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МНПА</w:t>
      </w:r>
      <w:r w:rsidRPr="00636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внесены изменения в составы комиссии по противодействию коррупции, комиссии по соблюдению требований к служебному поведению муниципальных служащих администрации МО «Городской округ </w:t>
      </w:r>
    </w:p>
    <w:p w:rsidR="00636710" w:rsidRPr="00636710" w:rsidRDefault="00636710" w:rsidP="00636710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</w:t>
      </w:r>
      <w:proofErr w:type="spellStart"/>
      <w:r w:rsidRPr="00636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Малгобек</w:t>
      </w:r>
      <w:proofErr w:type="spellEnd"/>
      <w:r w:rsidRPr="00636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и урегулированию конфликта интересов, а также в состав конкурсной комиссии.</w:t>
      </w:r>
    </w:p>
    <w:p w:rsidR="002945CF" w:rsidRDefault="00636710" w:rsidP="00584BB3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Обеспечено действенное функционирование должностных лиц, ответственных за работу по профилактике коррупционных и иных правонарушений.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D70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07.04.2019 г. №341</w:t>
      </w:r>
      <w:r w:rsidR="002D70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07.11.2019 г. на должностных лиц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D70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возложены функции </w:t>
      </w:r>
      <w:r w:rsidR="002D705C" w:rsidRPr="002D70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профилактике коррупционных и иных правонарушений </w:t>
      </w:r>
      <w:r w:rsidR="002D70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по координации деятельности в данном направлении.</w:t>
      </w:r>
      <w:r w:rsidR="004C2C75" w:rsidRPr="004C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4BB3" w:rsidRDefault="002945CF" w:rsidP="00584BB3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</w:t>
      </w:r>
      <w:r w:rsidR="004C2C75" w:rsidRPr="004C2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требованиями статей 13,14 </w:t>
      </w:r>
      <w:r w:rsidR="00D6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</w:t>
      </w:r>
      <w:r w:rsidR="00D66A03" w:rsidRPr="00D6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закон</w:t>
      </w:r>
      <w:r w:rsidR="00D6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D66A03" w:rsidRPr="00D6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"О муниципальной службе в Росси</w:t>
      </w:r>
      <w:r w:rsidR="00D6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йской Федерации" от 02.03.2007 №</w:t>
      </w:r>
      <w:r w:rsidR="00D66A03" w:rsidRPr="00D6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25-ФЗ </w:t>
      </w:r>
      <w:r w:rsidR="00D6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специалисты А</w:t>
      </w:r>
      <w:r w:rsidR="004C2C75" w:rsidRPr="004C2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соблюдают ограничения и запреты, связанные с муниципальной службой.</w:t>
      </w:r>
    </w:p>
    <w:p w:rsidR="00553C48" w:rsidRDefault="00553C48" w:rsidP="00584BB3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</w:t>
      </w:r>
      <w:r w:rsidR="009C6CA2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C6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состоялись </w:t>
      </w:r>
      <w:r w:rsidR="009C6C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 по противодействию коррупции, на которых</w:t>
      </w:r>
      <w:r w:rsidR="00100A1E" w:rsidRPr="00100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рассмотрены актуальные вопросы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сфере </w:t>
      </w:r>
      <w:r w:rsidR="00100A1E" w:rsidRPr="00100A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ротиводействия коррупции </w:t>
      </w:r>
      <w:r w:rsidRPr="00553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(запротоколированы от 04.03.2019г. №1, от 30.08.2019г. №2, от 26.09.2019г. №3, от 18.12.2019 г. №4), </w:t>
      </w:r>
      <w:r w:rsidR="009C6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 заседание комиссии по соблюдению требований к служебному поведению муниципальных служащих администрации МО «Городской округ </w:t>
      </w:r>
    </w:p>
    <w:p w:rsidR="00553C48" w:rsidRDefault="009C6CA2" w:rsidP="00584BB3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и урегулирован</w:t>
      </w:r>
      <w:r w:rsidR="00584BB3">
        <w:rPr>
          <w:rFonts w:ascii="Times New Roman" w:eastAsia="Times New Roman" w:hAnsi="Times New Roman" w:cs="Times New Roman"/>
          <w:sz w:val="26"/>
          <w:szCs w:val="26"/>
          <w:lang w:eastAsia="ru-RU"/>
        </w:rPr>
        <w:t>ию конфликта интересов (далее-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омиссия по конфликту интересов) –</w:t>
      </w:r>
      <w:r w:rsidR="00D66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запротоколировано 04.07.2019 года №1. По результатам проведенной проверки сведений о доходах, расходах, имуществе и обязательствах имущественного характера муниципальных служащих, руководителей подведомственных учреждений и предприятий города, а также членов их семей (далее- сведения о доходах) выявлены нарушения. Итоги про</w:t>
      </w:r>
      <w:r w:rsidR="00584BB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верки рассмотрены на заседании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по конфликт</w:t>
      </w:r>
      <w:r w:rsidR="00584BB3">
        <w:rPr>
          <w:rFonts w:ascii="Times New Roman" w:eastAsia="Times New Roman" w:hAnsi="Times New Roman" w:cs="Times New Roman"/>
          <w:sz w:val="26"/>
          <w:szCs w:val="26"/>
          <w:lang w:eastAsia="ru-RU"/>
        </w:rPr>
        <w:t>у интересов. Одному руководителю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4BB3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объявлено </w:t>
      </w:r>
      <w:r w:rsidR="00584BB3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дисциплинарное взыскание в виде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4B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</w:t>
      </w:r>
      <w:r w:rsidR="00584B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B2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Информация о деятельности </w:t>
      </w:r>
      <w:r w:rsidR="00584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5B23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конфликту интересов и проведенном заседании размещена на официальном сайте Администрации. Проведены также два семинара по вопросам антикоррупционного</w:t>
      </w:r>
      <w:r w:rsidR="00584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содержания на темы: «Соблюдение</w:t>
      </w:r>
      <w:r w:rsidR="005B2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муниципальными служащими ограничений и запретов, требований о предотвращении или об урегулировании конфликта интересов и исполнение обязанностей, установленных в цел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ях противодействия коррупции </w:t>
      </w:r>
      <w:r w:rsidR="005B23F4">
        <w:rPr>
          <w:rFonts w:ascii="Times New Roman" w:eastAsia="Times New Roman" w:hAnsi="Times New Roman" w:cs="Times New Roman"/>
          <w:sz w:val="26"/>
          <w:szCs w:val="26"/>
          <w:lang w:eastAsia="ru-RU"/>
        </w:rPr>
        <w:t>(10.07.2019</w:t>
      </w:r>
      <w:r w:rsidR="00584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3C48">
        <w:rPr>
          <w:rFonts w:ascii="Times New Roman" w:eastAsia="Times New Roman" w:hAnsi="Times New Roman" w:cs="Times New Roman"/>
          <w:sz w:val="26"/>
          <w:szCs w:val="26"/>
          <w:lang w:eastAsia="ru-RU"/>
        </w:rPr>
        <w:t>г.),</w:t>
      </w:r>
    </w:p>
    <w:p w:rsidR="00584BB3" w:rsidRDefault="005B23F4" w:rsidP="00584BB3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«Обзор типовых ситуаций конфликта интересов на муниципальной службе, порядок их урегулирования (28.11.2019</w:t>
      </w:r>
      <w:r w:rsidR="00584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г.)</w:t>
      </w:r>
    </w:p>
    <w:p w:rsidR="00584BB3" w:rsidRPr="002945CF" w:rsidRDefault="00584BB3" w:rsidP="002945CF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5B23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комплекса антикоррупционных мероприятий, утвержденных   постановлением №18 от 30.01.2019</w:t>
      </w:r>
      <w:r w:rsidR="00D66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3F4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овместно с общеобразовательными школами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B23F4">
        <w:rPr>
          <w:rFonts w:ascii="Times New Roman" w:eastAsia="Times New Roman" w:hAnsi="Times New Roman" w:cs="Times New Roman"/>
          <w:sz w:val="26"/>
          <w:szCs w:val="26"/>
          <w:lang w:eastAsia="ru-RU"/>
        </w:rPr>
        <w:t>ГБОУ СОШ №2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№18, №20</w:t>
      </w:r>
      <w:r w:rsidR="005B2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97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3F4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подведомственными учре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ждениями и предприятиями города</w:t>
      </w:r>
      <w:r w:rsidR="005B2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с 25.11.2019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E8293D">
        <w:rPr>
          <w:rFonts w:ascii="Times New Roman" w:eastAsia="Times New Roman" w:hAnsi="Times New Roman" w:cs="Times New Roman"/>
          <w:sz w:val="26"/>
          <w:szCs w:val="26"/>
          <w:lang w:eastAsia="ru-RU"/>
        </w:rPr>
        <w:t>09.12.2019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E8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проведены мероприят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ия, посвященные </w:t>
      </w:r>
      <w:r w:rsidR="00BF6BD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еждународному Д</w:t>
      </w:r>
      <w:r w:rsidR="00E8293D">
        <w:rPr>
          <w:rFonts w:ascii="Times New Roman" w:eastAsia="Times New Roman" w:hAnsi="Times New Roman" w:cs="Times New Roman"/>
          <w:sz w:val="26"/>
          <w:szCs w:val="26"/>
          <w:lang w:eastAsia="ru-RU"/>
        </w:rPr>
        <w:t>ню борьбы с корр</w:t>
      </w:r>
      <w:r w:rsidR="00D66A0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упцией. В рамках указанного комплекса</w:t>
      </w:r>
      <w:r w:rsidR="00E8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проведены классные часы и выставки рисунков, просмотр социальных роликов на антикоррупционную тематику, ролевые и интеллектуальные игры.</w:t>
      </w:r>
      <w:r w:rsidR="00E4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Отделом общей и кадровой работы Администрации, руководством ГБОУ СОШ №20, </w:t>
      </w:r>
      <w:r w:rsidR="00E4509D" w:rsidRPr="00E4509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</w:t>
      </w:r>
      <w:r w:rsidR="00E4509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E4509D" w:rsidRPr="00E4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ОГИБДД МО МВД России «Малгобекский» </w:t>
      </w:r>
      <w:r w:rsidR="00E4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2945CF" w:rsidRPr="002945C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 «Скажем коррупции — НЕТ</w:t>
      </w:r>
      <w:r w:rsidR="00E4509D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="002945CF" w:rsidRPr="002945CF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приуроченная к Всемирному дню борьбы с коррупцией.</w:t>
      </w:r>
      <w:r w:rsidR="00E4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проведённых </w:t>
      </w:r>
      <w:r w:rsidR="00E8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опубликована в редакции</w:t>
      </w:r>
      <w:r w:rsidR="00E8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газеты «Вести </w:t>
      </w:r>
      <w:proofErr w:type="spellStart"/>
      <w:r w:rsidR="00E8293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E8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размещена на официальном сайте Администрации.</w:t>
      </w:r>
    </w:p>
    <w:p w:rsidR="006B294B" w:rsidRDefault="00584BB3" w:rsidP="006B294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6B294B" w:rsidRPr="006B29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Консультирование в рабочем порядке муниципальных служащих Администрации, руководителей муниципальных учреждений и предприятий города по вопросам исполнения положений законодательства о противодействии коррупции осуществляется на постоянной основе.</w:t>
      </w:r>
      <w:r w:rsidR="006B29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84BB3" w:rsidRPr="006B294B" w:rsidRDefault="006B294B" w:rsidP="006B294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E829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организации правового просвещения муниципальны</w:t>
      </w:r>
      <w:r w:rsidR="00584BB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8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</w:t>
      </w:r>
      <w:r w:rsidR="00584BB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8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ознакомл</w:t>
      </w:r>
      <w:r w:rsidR="00584BB3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 под роспись с требованиями Ф</w:t>
      </w:r>
      <w:r w:rsidR="00E8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едерального закона от 25.12.2018 года №273-ФЗ «О противодействии коррупции». Ключевыми вопросами, в рамках которых проводилось правовое просвещение, были такие, как получение подарков, уголовная ответственность за дачу и получение взятки, конфликт интересов и механизм его урегулирования, выполнение иной оплачиваемой работы. </w:t>
      </w:r>
    </w:p>
    <w:p w:rsidR="00BF6BD6" w:rsidRDefault="00584BB3" w:rsidP="00BF6BD6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E8293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общ</w:t>
      </w:r>
      <w:r w:rsidR="0045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и кадровой работы проводится </w:t>
      </w:r>
      <w:r w:rsidR="00BF6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="0045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разъяснительная работа по исполнению требований антикоррупционного законодательства муниципальными служащими, увольняющимися с муниципальной службы. В целях совершенствования </w:t>
      </w:r>
      <w:r w:rsidR="00452C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деятельности по данному вопросу постановлением Администрации от                  </w:t>
      </w:r>
      <w:r w:rsidR="00BF6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22.09.2015 г. №195 утверждены меры по реализации отдельных положений законодательства на муниципальной службе.</w:t>
      </w:r>
    </w:p>
    <w:p w:rsidR="00493817" w:rsidRDefault="00BF6BD6" w:rsidP="00493817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45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Налажено взаимодействие с Малгобекской городской прокуратурой. Согласно заключенного соглашения о взаимодействии </w:t>
      </w:r>
      <w:r w:rsidR="00493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(постановление от 26.05.2016 г. №94) </w:t>
      </w:r>
      <w:r w:rsidR="0045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проекты </w:t>
      </w:r>
      <w:r w:rsidR="0049381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52C54">
        <w:rPr>
          <w:rFonts w:ascii="Times New Roman" w:eastAsia="Times New Roman" w:hAnsi="Times New Roman" w:cs="Times New Roman"/>
          <w:sz w:val="26"/>
          <w:szCs w:val="26"/>
          <w:lang w:eastAsia="ru-RU"/>
        </w:rPr>
        <w:t>НПА направляются в прокуратуру для проведения антикоррупционной экспертизы.</w:t>
      </w:r>
      <w:r w:rsidR="002945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945CF" w:rsidRPr="002945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2019 году в целях проведения независимой антикоррупционной экспертизы на официальном сайте Администрации отделом общей и кадровой работы были размещены </w:t>
      </w:r>
      <w:bookmarkStart w:id="0" w:name="_GoBack"/>
      <w:bookmarkEnd w:id="0"/>
      <w:r w:rsidR="002945CF" w:rsidRPr="002945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проекты МНПА.</w:t>
      </w:r>
    </w:p>
    <w:p w:rsidR="00493817" w:rsidRDefault="00493817" w:rsidP="00493817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452C54"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2019 года обеспечено введение программного обеспечения «Справки БК» для всех лиц, представляющих сведения о доходах, расходах,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Сведения о доходах</w:t>
      </w:r>
      <w:r w:rsidR="0045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2018 год своевременно предоставлены всеми муниципальными служащими и руководителями муниципальных учреждений и предприятий города. </w:t>
      </w:r>
    </w:p>
    <w:p w:rsidR="00E4509D" w:rsidRDefault="00493817" w:rsidP="006B294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6B294B" w:rsidRPr="006B29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Размещение и наполнение официального сайта Администрации проводится в соответствии с постановлением Правительства Республики Ингушетия от 21.11.2013 №271 «Об утверждении требований к размещению и наполнению разделов официальных сайтов исполнительных органов государственно й власти Республики Ингушетия, посвящённых вопр</w:t>
      </w:r>
      <w:r w:rsidR="00E450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осам противодействия коррупции». </w:t>
      </w:r>
    </w:p>
    <w:p w:rsidR="006B294B" w:rsidRPr="006B294B" w:rsidRDefault="00E4509D" w:rsidP="006B294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Раздел «Противодействие коррупции» состоит из следующих подразделов:</w:t>
      </w:r>
    </w:p>
    <w:p w:rsidR="006B294B" w:rsidRPr="006B294B" w:rsidRDefault="006B294B" w:rsidP="006B294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29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нормативные правовые акты в сфере противодействия коррупции</w:t>
      </w:r>
      <w:r w:rsidR="00E450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(НПА, законы по противодействию коррупции, методические материалы, план по противодействию коррупции)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6B294B" w:rsidRPr="006B294B" w:rsidRDefault="006B294B" w:rsidP="006B294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29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формы, бланки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6B294B" w:rsidRPr="006B294B" w:rsidRDefault="006B294B" w:rsidP="006B294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29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6B294B" w:rsidRPr="006B294B" w:rsidRDefault="006B294B" w:rsidP="006B294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29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деятельность комиссии по соблюдению требований к служебному поведению муниципальных служащих и урегулированию конфликта интересов;</w:t>
      </w:r>
    </w:p>
    <w:p w:rsidR="006B294B" w:rsidRPr="006B294B" w:rsidRDefault="006B294B" w:rsidP="006B294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29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антикоррупционная экспертиза;</w:t>
      </w:r>
    </w:p>
    <w:p w:rsidR="006B294B" w:rsidRPr="006B294B" w:rsidRDefault="006B294B" w:rsidP="006B294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29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обратная связь с указанием телефона «горячей» линии по фактам коррупции, адреса электронной почты для направлен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ия сообщений о фактах коррупции.</w:t>
      </w:r>
    </w:p>
    <w:p w:rsidR="00E4509D" w:rsidRDefault="006B294B" w:rsidP="00E4509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5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</w:t>
      </w:r>
      <w:r w:rsidR="0049381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пункта 6 Плана сведения</w:t>
      </w:r>
      <w:r w:rsidR="0045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93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доходах </w:t>
      </w:r>
      <w:r w:rsidR="0045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 опубликованы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«Противодействие коррупции» </w:t>
      </w:r>
    </w:p>
    <w:p w:rsidR="006B294B" w:rsidRDefault="00452C54" w:rsidP="00E4509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(08.05.2019</w:t>
      </w:r>
      <w:r w:rsidR="00493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938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B294B" w:rsidRPr="006B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2C54" w:rsidRPr="006B294B" w:rsidRDefault="00493817" w:rsidP="002945CF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6B29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«Противодействие коррупции»</w:t>
      </w:r>
      <w:r w:rsidR="0045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294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2C5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ознакомиться с основными направлениями д</w:t>
      </w:r>
      <w:r w:rsidR="00D97403">
        <w:rPr>
          <w:rFonts w:ascii="Times New Roman" w:eastAsia="Times New Roman" w:hAnsi="Times New Roman" w:cs="Times New Roman"/>
          <w:sz w:val="26"/>
          <w:szCs w:val="26"/>
          <w:lang w:eastAsia="ru-RU"/>
        </w:rPr>
        <w:t>еятельности</w:t>
      </w:r>
      <w:r w:rsidR="0045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города, МНПА, Программой, Планом работы по противодействию коррупции, методическими рекомендациями и другой </w:t>
      </w:r>
      <w:r w:rsidR="00D97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полезной </w:t>
      </w:r>
      <w:r w:rsidR="00452C5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</w:t>
      </w:r>
      <w:r w:rsidR="00D97403">
        <w:rPr>
          <w:rFonts w:ascii="Times New Roman" w:eastAsia="Times New Roman" w:hAnsi="Times New Roman" w:cs="Times New Roman"/>
          <w:sz w:val="26"/>
          <w:szCs w:val="26"/>
          <w:lang w:eastAsia="ru-RU"/>
        </w:rPr>
        <w:t>. Здесь же ф</w:t>
      </w:r>
      <w:r w:rsidR="00762C3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ункционирует раздел «Обратная связь, позволя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ющий гражданам и юридическим лицам </w:t>
      </w:r>
      <w:r w:rsidR="00762C3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сообщать об известных им фактах коррупции. В здании Администрации размещен специализированный «Ящик доверия» для сбора сообщений граждан и юри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дических лиц о фактах коррупции.</w:t>
      </w:r>
      <w:r w:rsidR="006B294B" w:rsidRPr="006B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613734" w:rsidRDefault="00762C34" w:rsidP="004C2C75">
      <w:pPr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местах предоставления муниципальных и государственных услуг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7403">
        <w:rPr>
          <w:rFonts w:ascii="Times New Roman" w:eastAsia="Times New Roman" w:hAnsi="Times New Roman" w:cs="Times New Roman"/>
          <w:sz w:val="26"/>
          <w:szCs w:val="26"/>
          <w:lang w:eastAsia="ru-RU"/>
        </w:rPr>
        <w:t>(Администрация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МФЦ, Отдел социальной защиты г.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Центр занятости населения) размещены плакаты с информацией об уголовной отв</w:t>
      </w:r>
      <w:r w:rsidR="00D97403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етственности за дачу и получение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взятки. Установлены графики личного приема граждан руково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дителем и его заместителями</w:t>
      </w:r>
      <w:r w:rsidR="00D97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</w:t>
      </w:r>
      <w:r w:rsidR="00D97403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 работы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</w:t>
      </w:r>
      <w:r w:rsidR="00D9740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телефонов</w:t>
      </w:r>
      <w:r w:rsidR="00D97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C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отчётного периода </w:t>
      </w:r>
      <w:r w:rsidR="004C2C75" w:rsidRPr="004C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="004C2C7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должал работу «телефон доверия».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бращений граждан и юридических лиц </w:t>
      </w:r>
      <w:r w:rsidR="00D97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</w:t>
      </w:r>
      <w:r w:rsidR="00613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шение коррупционных правонарушений посредством различных информационных каналов связи в Администрацию </w:t>
      </w:r>
      <w:r w:rsidR="004C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истекший год </w:t>
      </w:r>
      <w:r w:rsidR="0061373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поступало.</w:t>
      </w:r>
    </w:p>
    <w:p w:rsidR="005F7A11" w:rsidRDefault="005F7A11" w:rsidP="00667F7B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целях повышения эффективности использования публичных слушаний, предусмотренных земельным и градостроительным законодательством, отделом арх</w:t>
      </w:r>
      <w:r w:rsidR="00D9740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итектуры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предпринимаются следующие меры: граждане информируются о проведении публичных слушаний при помощи публикаций в редакции газеты «Вести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r w:rsidR="00D9740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 и р</w:t>
      </w:r>
      <w:r w:rsidR="00D97403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азмещения на официальном сайте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информаци</w:t>
      </w:r>
      <w:r w:rsidR="00D9740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месте и времени проведения слушаний, а также посредством направления заинтересованным лицам письменных уведомлений в случае, если это предусмотрено законодательством Российской Федерации.</w:t>
      </w:r>
    </w:p>
    <w:p w:rsidR="00100A1E" w:rsidRDefault="005F7A11" w:rsidP="00100A1E">
      <w:pPr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соответствии с Положением «Об организации учета муниципального имущества и ведения реестра муниципального имущества муниципального образования </w:t>
      </w:r>
    </w:p>
    <w:p w:rsidR="005F7A11" w:rsidRDefault="005F7A11" w:rsidP="00100A1E">
      <w:pPr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решением №59 от 07.07.2011 года</w:t>
      </w:r>
      <w:r w:rsidR="00100A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отделом имущественных и земельных отношений ведется электронный реестр муницип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имущества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7A11" w:rsidRDefault="006D3E50" w:rsidP="004C2C75">
      <w:pPr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соответствии с действующим законодательством разрабатывается и утверждается план-график размещения заказов на очередной год. Также формируются планы муниципальных закупок, в которых отражается цель осуществления закупки и её обоснованность. Администрацией в отчётном году проведено 12 закупок путём аукциона в электронной форме, из которых 9 признаны несостоявшимися в связи с тем, что подана единственная заявка. С участниками, подавшими заявки, признанные</w:t>
      </w:r>
      <w:r w:rsidR="004C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соответствующими требованиям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bookmarkStart w:id="1" w:name="dst101344"/>
      <w:bookmarkEnd w:id="1"/>
      <w:r w:rsidR="004C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заключены муниципальные контракты.</w:t>
      </w:r>
    </w:p>
    <w:p w:rsidR="00D43455" w:rsidRDefault="00D43455" w:rsidP="00667F7B">
      <w:pPr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Во исполнении требований антико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>ррупционного законодательства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необходимости) направлялись запро</w:t>
      </w:r>
      <w:r w:rsidR="00100A1E">
        <w:rPr>
          <w:rFonts w:ascii="Times New Roman" w:eastAsia="Times New Roman" w:hAnsi="Times New Roman" w:cs="Times New Roman"/>
          <w:sz w:val="26"/>
          <w:szCs w:val="26"/>
          <w:lang w:eastAsia="ru-RU"/>
        </w:rPr>
        <w:t>сы в УФНС по РИ, УИГБДД по РИ, ГУ-О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ПФР РФ по РИ.</w:t>
      </w:r>
    </w:p>
    <w:p w:rsidR="00D43455" w:rsidRDefault="00D43455" w:rsidP="00667F7B">
      <w:pPr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рамках реализации муниципальной программы «Повышение квалификации Главы МО «Городской округ г.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муниципальных служащих Администрации города, руководителей муниципальных учреждений и организаций г.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2017-2019 годы; утвержденной постановлением от 07.03.2017 г.</w:t>
      </w:r>
      <w:r w:rsidR="00100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№83, прошел обучение в 2019 году с выдачей удостоверения государственного образца один муниципальный служащий по программе «Антикоррупционное поведение государственных служащих; правовые, экономические и психологические аспекты».</w:t>
      </w:r>
    </w:p>
    <w:p w:rsidR="00100A1E" w:rsidRDefault="00667F7B" w:rsidP="00100A1E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1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привлечения квалифицированных специалистов на муниципальную службу, </w:t>
      </w:r>
      <w:r w:rsidR="00DC1B0A" w:rsidRPr="00DC1B0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</w:t>
      </w:r>
      <w:r w:rsidR="00DC1B0A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C1B0A" w:rsidRPr="00DC1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квалификационным требованиям и уро</w:t>
      </w:r>
      <w:r w:rsidR="00DC1B0A">
        <w:rPr>
          <w:rFonts w:ascii="Times New Roman" w:eastAsia="Times New Roman" w:hAnsi="Times New Roman" w:cs="Times New Roman"/>
          <w:sz w:val="26"/>
          <w:szCs w:val="26"/>
          <w:lang w:eastAsia="ru-RU"/>
        </w:rPr>
        <w:t>вню профессиональной подготовки, в</w:t>
      </w:r>
      <w:r w:rsidR="00D43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отчётном </w:t>
      </w:r>
      <w:r w:rsidR="00D43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</w:t>
      </w:r>
      <w:r w:rsidR="00553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объявлен и </w:t>
      </w:r>
      <w:r w:rsidR="00D434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 конкурс на замещение вакантной должности муниципальной службы – начальник отдела ар</w:t>
      </w:r>
      <w:r w:rsidR="00DC1B0A">
        <w:rPr>
          <w:rFonts w:ascii="Times New Roman" w:eastAsia="Times New Roman" w:hAnsi="Times New Roman" w:cs="Times New Roman"/>
          <w:sz w:val="26"/>
          <w:szCs w:val="26"/>
          <w:lang w:eastAsia="ru-RU"/>
        </w:rPr>
        <w:t>хитектуры и градостроительства.</w:t>
      </w:r>
    </w:p>
    <w:p w:rsidR="00566945" w:rsidRPr="00100A1E" w:rsidRDefault="00100A1E" w:rsidP="00100A1E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00A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 реализации в 2019 году мероприятий по противодей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ствию коррупции в установленный срок размещён </w:t>
      </w:r>
      <w:r w:rsidR="00566945" w:rsidRPr="00566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566945" w:rsidRPr="00566945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«Противодействие 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рупции» в подразделе «Доклады, отчёты, информация».</w:t>
      </w:r>
    </w:p>
    <w:p w:rsidR="00553C48" w:rsidRDefault="00553C48" w:rsidP="0056694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B0A" w:rsidRDefault="00DC1B0A" w:rsidP="0056694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6945" w:rsidRPr="00566945" w:rsidRDefault="00566945" w:rsidP="0056694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C27" w:rsidRPr="00654C27" w:rsidRDefault="00654C27" w:rsidP="00654C27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C27" w:rsidRPr="00654C27" w:rsidRDefault="00654C27" w:rsidP="00654C27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C27" w:rsidRPr="00654C27" w:rsidRDefault="00654C27" w:rsidP="00654C27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C27" w:rsidRPr="001300A1" w:rsidRDefault="00654C27" w:rsidP="00AE3BA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54C27" w:rsidRPr="001300A1" w:rsidSect="00A0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61D76"/>
    <w:multiLevelType w:val="hybridMultilevel"/>
    <w:tmpl w:val="E954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A5"/>
    <w:rsid w:val="00063764"/>
    <w:rsid w:val="00100A1E"/>
    <w:rsid w:val="0012237A"/>
    <w:rsid w:val="001300A1"/>
    <w:rsid w:val="002945CF"/>
    <w:rsid w:val="002D705C"/>
    <w:rsid w:val="003F37DD"/>
    <w:rsid w:val="004478CC"/>
    <w:rsid w:val="00452C54"/>
    <w:rsid w:val="00463226"/>
    <w:rsid w:val="00493817"/>
    <w:rsid w:val="004C2C75"/>
    <w:rsid w:val="00553C48"/>
    <w:rsid w:val="00566945"/>
    <w:rsid w:val="005745A5"/>
    <w:rsid w:val="00584BB3"/>
    <w:rsid w:val="005B23F4"/>
    <w:rsid w:val="005F7A11"/>
    <w:rsid w:val="00613734"/>
    <w:rsid w:val="00614066"/>
    <w:rsid w:val="00636710"/>
    <w:rsid w:val="00654C27"/>
    <w:rsid w:val="00667F7B"/>
    <w:rsid w:val="00683639"/>
    <w:rsid w:val="006B294B"/>
    <w:rsid w:val="006D3E50"/>
    <w:rsid w:val="006F7D9E"/>
    <w:rsid w:val="00727A46"/>
    <w:rsid w:val="00762C34"/>
    <w:rsid w:val="007B75E2"/>
    <w:rsid w:val="007C6A20"/>
    <w:rsid w:val="009678FF"/>
    <w:rsid w:val="009C6CA2"/>
    <w:rsid w:val="00A0649E"/>
    <w:rsid w:val="00A67C20"/>
    <w:rsid w:val="00A9049B"/>
    <w:rsid w:val="00AB3165"/>
    <w:rsid w:val="00AE3BA5"/>
    <w:rsid w:val="00AF3BE9"/>
    <w:rsid w:val="00B10AEB"/>
    <w:rsid w:val="00B968E2"/>
    <w:rsid w:val="00BF6BD6"/>
    <w:rsid w:val="00C02DBA"/>
    <w:rsid w:val="00CA7ED4"/>
    <w:rsid w:val="00D43455"/>
    <w:rsid w:val="00D66A03"/>
    <w:rsid w:val="00D97403"/>
    <w:rsid w:val="00DC1B0A"/>
    <w:rsid w:val="00E4509D"/>
    <w:rsid w:val="00E8293D"/>
    <w:rsid w:val="00F14691"/>
    <w:rsid w:val="00F24503"/>
    <w:rsid w:val="00F2590D"/>
    <w:rsid w:val="00FB0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A542F-912F-4F69-A7D9-6A1D1255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46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2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2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6997-E4D9-4FA0-8E8F-F4C62F2E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2020-01-22T09:12:00Z</cp:lastPrinted>
  <dcterms:created xsi:type="dcterms:W3CDTF">2015-02-13T14:45:00Z</dcterms:created>
  <dcterms:modified xsi:type="dcterms:W3CDTF">2020-01-22T09:25:00Z</dcterms:modified>
</cp:coreProperties>
</file>