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088" w:rsidRPr="00D15E5E" w:rsidRDefault="003B2088" w:rsidP="003B2088">
      <w:pPr>
        <w:jc w:val="center"/>
        <w:rPr>
          <w:b/>
          <w:sz w:val="26"/>
          <w:szCs w:val="26"/>
        </w:rPr>
      </w:pPr>
      <w:r w:rsidRPr="00D15E5E">
        <w:rPr>
          <w:b/>
          <w:sz w:val="26"/>
          <w:szCs w:val="26"/>
        </w:rPr>
        <w:t>Доклад об организации системы внутреннего обеспечения соответствия требованиям антимонопольного законодательства администрации МО «Городской округ город Малгобек»</w:t>
      </w:r>
      <w:r w:rsidR="00FC4250">
        <w:rPr>
          <w:b/>
          <w:sz w:val="26"/>
          <w:szCs w:val="26"/>
        </w:rPr>
        <w:t xml:space="preserve"> за 2021 год.</w:t>
      </w:r>
      <w:bookmarkStart w:id="0" w:name="_GoBack"/>
      <w:bookmarkEnd w:id="0"/>
    </w:p>
    <w:p w:rsidR="003B2088" w:rsidRDefault="003B2088" w:rsidP="003B2088">
      <w:pPr>
        <w:rPr>
          <w:sz w:val="26"/>
          <w:szCs w:val="26"/>
        </w:rPr>
      </w:pPr>
    </w:p>
    <w:p w:rsidR="003B2088" w:rsidRPr="006F53BD" w:rsidRDefault="003B2088" w:rsidP="003B2088">
      <w:pPr>
        <w:jc w:val="both"/>
        <w:rPr>
          <w:sz w:val="26"/>
          <w:szCs w:val="26"/>
        </w:rPr>
      </w:pPr>
    </w:p>
    <w:p w:rsidR="003B2088" w:rsidRPr="006F53BD" w:rsidRDefault="003B2088" w:rsidP="003B2088">
      <w:pPr>
        <w:shd w:val="clear" w:color="auto" w:fill="FFFFFF"/>
        <w:ind w:firstLine="708"/>
        <w:jc w:val="both"/>
        <w:textAlignment w:val="baseline"/>
        <w:rPr>
          <w:color w:val="222222"/>
          <w:sz w:val="26"/>
          <w:szCs w:val="26"/>
        </w:rPr>
      </w:pPr>
      <w:r w:rsidRPr="006F53BD">
        <w:rPr>
          <w:color w:val="000000"/>
          <w:sz w:val="26"/>
          <w:szCs w:val="26"/>
          <w:bdr w:val="none" w:sz="0" w:space="0" w:color="auto" w:frame="1"/>
        </w:rPr>
        <w:t xml:space="preserve">Во исполнение Указа Президента  Российской Федерации от 21 декабря 2017 года № 618 «Об основных направлениях государственной политики по развитию конкуренции», </w:t>
      </w:r>
      <w:r w:rsidRPr="006F53BD">
        <w:rPr>
          <w:sz w:val="26"/>
          <w:szCs w:val="26"/>
        </w:rPr>
        <w:t xml:space="preserve">и в соответствии с распоряжением Правительства Российской Федерации от 18 октября 2018 г. № 2258-р  </w:t>
      </w:r>
      <w:r w:rsidRPr="006F53BD">
        <w:rPr>
          <w:color w:val="000000"/>
          <w:sz w:val="26"/>
          <w:szCs w:val="26"/>
          <w:bdr w:val="none" w:sz="0" w:space="0" w:color="auto" w:frame="1"/>
        </w:rPr>
        <w:t xml:space="preserve"> в администрации </w:t>
      </w:r>
      <w:r w:rsidRPr="006F53BD">
        <w:rPr>
          <w:sz w:val="26"/>
          <w:szCs w:val="26"/>
        </w:rPr>
        <w:t xml:space="preserve">МО «Городской округ город Малгобек» </w:t>
      </w:r>
      <w:r w:rsidRPr="006F53BD">
        <w:rPr>
          <w:color w:val="000000"/>
          <w:sz w:val="26"/>
          <w:szCs w:val="26"/>
          <w:bdr w:val="none" w:sz="0" w:space="0" w:color="auto" w:frame="1"/>
        </w:rPr>
        <w:t>постановлением от 21.02.2019г. №  42 создана  система внутреннего обеспечения соответствия требованиям антимонопольного законодательства</w:t>
      </w:r>
      <w:r>
        <w:rPr>
          <w:color w:val="000000"/>
          <w:sz w:val="26"/>
          <w:szCs w:val="26"/>
          <w:bdr w:val="none" w:sz="0" w:space="0" w:color="auto" w:frame="1"/>
        </w:rPr>
        <w:t xml:space="preserve">. </w:t>
      </w:r>
      <w:r w:rsidRPr="006F53BD">
        <w:rPr>
          <w:color w:val="000000"/>
          <w:sz w:val="26"/>
          <w:szCs w:val="26"/>
          <w:bdr w:val="none" w:sz="0" w:space="0" w:color="auto" w:frame="1"/>
        </w:rPr>
        <w:t xml:space="preserve"> Постановление от 21.02.2019г. №  42 «</w:t>
      </w:r>
      <w:r w:rsidRPr="006F53BD">
        <w:rPr>
          <w:bCs/>
          <w:sz w:val="26"/>
          <w:szCs w:val="26"/>
        </w:rPr>
        <w:t xml:space="preserve">Об организации системы внутреннего обеспечения соответствия требованиям антимонопольного законодательства в </w:t>
      </w:r>
      <w:r w:rsidRPr="006F53BD">
        <w:rPr>
          <w:sz w:val="26"/>
          <w:szCs w:val="26"/>
        </w:rPr>
        <w:t xml:space="preserve"> МО «Городской округ город Малгобек» </w:t>
      </w:r>
      <w:r w:rsidRPr="006F53BD">
        <w:rPr>
          <w:bCs/>
          <w:sz w:val="26"/>
          <w:szCs w:val="26"/>
        </w:rPr>
        <w:t>Республики Ингушетия»</w:t>
      </w:r>
      <w:r w:rsidRPr="006F53BD">
        <w:rPr>
          <w:color w:val="000000"/>
          <w:sz w:val="26"/>
          <w:szCs w:val="26"/>
          <w:bdr w:val="none" w:sz="0" w:space="0" w:color="auto" w:frame="1"/>
        </w:rPr>
        <w:t xml:space="preserve">, в соответствии с которым   в администрации реализуется антимонопольный комлаенс,  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утвержденными распоряжением Правительства РФ от 18.10.2018 N 2258-р </w:t>
      </w:r>
      <w:r w:rsidRPr="006F53BD">
        <w:rPr>
          <w:sz w:val="26"/>
          <w:szCs w:val="26"/>
        </w:rPr>
        <w:t>«Об утверждении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w:t>
      </w:r>
      <w:r w:rsidRPr="006F53BD">
        <w:rPr>
          <w:color w:val="000000"/>
          <w:sz w:val="26"/>
          <w:szCs w:val="26"/>
          <w:bdr w:val="none" w:sz="0" w:space="0" w:color="auto" w:frame="1"/>
        </w:rPr>
        <w:t>. </w:t>
      </w:r>
      <w:r>
        <w:rPr>
          <w:color w:val="000000"/>
          <w:sz w:val="26"/>
          <w:szCs w:val="26"/>
          <w:bdr w:val="none" w:sz="0" w:space="0" w:color="auto" w:frame="1"/>
        </w:rPr>
        <w:t xml:space="preserve"> </w:t>
      </w:r>
      <w:r w:rsidRPr="006F53BD">
        <w:rPr>
          <w:sz w:val="26"/>
          <w:szCs w:val="26"/>
        </w:rPr>
        <w:t xml:space="preserve">Оценку эффективности организации и функционирования в </w:t>
      </w:r>
      <w:r w:rsidRPr="006F53BD">
        <w:rPr>
          <w:bCs/>
          <w:sz w:val="26"/>
          <w:szCs w:val="26"/>
        </w:rPr>
        <w:t xml:space="preserve">МО </w:t>
      </w:r>
      <w:r w:rsidRPr="006F53BD">
        <w:rPr>
          <w:sz w:val="26"/>
          <w:szCs w:val="26"/>
        </w:rPr>
        <w:t>«Городской округ город Малгобек» антимонопольного комплаенса осуществляет коллегиальный орган.</w:t>
      </w:r>
      <w:r>
        <w:rPr>
          <w:sz w:val="26"/>
          <w:szCs w:val="26"/>
        </w:rPr>
        <w:t xml:space="preserve"> </w:t>
      </w:r>
      <w:r w:rsidRPr="006F53BD">
        <w:rPr>
          <w:sz w:val="26"/>
          <w:szCs w:val="26"/>
        </w:rPr>
        <w:t xml:space="preserve">Функции коллегиального органа возложены на общественный совет при </w:t>
      </w:r>
      <w:r w:rsidRPr="006F53BD">
        <w:rPr>
          <w:bCs/>
          <w:sz w:val="26"/>
          <w:szCs w:val="26"/>
        </w:rPr>
        <w:t xml:space="preserve">МО </w:t>
      </w:r>
      <w:r w:rsidRPr="006F53BD">
        <w:rPr>
          <w:sz w:val="26"/>
          <w:szCs w:val="26"/>
        </w:rPr>
        <w:t>«Городской округ город Малгобек».</w:t>
      </w:r>
      <w:r>
        <w:rPr>
          <w:color w:val="222222"/>
          <w:sz w:val="26"/>
          <w:szCs w:val="26"/>
        </w:rPr>
        <w:t xml:space="preserve"> </w:t>
      </w:r>
      <w:r w:rsidRPr="006F53BD">
        <w:rPr>
          <w:color w:val="000000"/>
          <w:sz w:val="26"/>
          <w:szCs w:val="26"/>
          <w:bdr w:val="none" w:sz="0" w:space="0" w:color="auto" w:frame="1"/>
        </w:rPr>
        <w:t>В целях обеспечения открытости и доступа к информации на официальном сайте администрации   создан раздел «Антимонопольный  комплаенс».</w:t>
      </w:r>
      <w:r>
        <w:rPr>
          <w:color w:val="222222"/>
          <w:sz w:val="26"/>
          <w:szCs w:val="26"/>
        </w:rPr>
        <w:t xml:space="preserve"> </w:t>
      </w:r>
      <w:r w:rsidRPr="006F53BD">
        <w:rPr>
          <w:color w:val="000000"/>
          <w:sz w:val="26"/>
          <w:szCs w:val="26"/>
          <w:bdr w:val="none" w:sz="0" w:space="0" w:color="auto" w:frame="1"/>
        </w:rPr>
        <w:t>В целях выявления  и оценки рисков нарушения антимонопольного  законодательства  уполномоченными должностным лицом и отделами  проводится ряд мероприятий.</w:t>
      </w:r>
      <w:r>
        <w:rPr>
          <w:color w:val="222222"/>
          <w:sz w:val="26"/>
          <w:szCs w:val="26"/>
        </w:rPr>
        <w:t xml:space="preserve"> </w:t>
      </w:r>
      <w:r w:rsidRPr="0043478D">
        <w:rPr>
          <w:rFonts w:ascii="inherit" w:hAnsi="inherit"/>
          <w:color w:val="000000"/>
          <w:sz w:val="26"/>
          <w:szCs w:val="26"/>
          <w:bdr w:val="none" w:sz="0" w:space="0" w:color="auto" w:frame="1"/>
        </w:rPr>
        <w:t> Во исполнен</w:t>
      </w:r>
      <w:r>
        <w:rPr>
          <w:rFonts w:ascii="inherit" w:hAnsi="inherit"/>
          <w:color w:val="000000"/>
          <w:sz w:val="26"/>
          <w:szCs w:val="26"/>
          <w:bdr w:val="none" w:sz="0" w:space="0" w:color="auto" w:frame="1"/>
        </w:rPr>
        <w:t>ие пункта  13</w:t>
      </w:r>
      <w:r w:rsidRPr="0043478D">
        <w:rPr>
          <w:rFonts w:ascii="inherit" w:hAnsi="inherit"/>
          <w:color w:val="000000"/>
          <w:sz w:val="26"/>
          <w:szCs w:val="26"/>
          <w:bdr w:val="none" w:sz="0" w:space="0" w:color="auto" w:frame="1"/>
        </w:rPr>
        <w:t xml:space="preserve"> Положения  об организации системы внутреннего обеспечении  соответствия  требованиям антимонопольного законодательства  в администрации </w:t>
      </w:r>
      <w:r>
        <w:rPr>
          <w:rFonts w:ascii="inherit" w:hAnsi="inherit"/>
          <w:color w:val="000000"/>
          <w:sz w:val="26"/>
          <w:szCs w:val="26"/>
          <w:bdr w:val="none" w:sz="0" w:space="0" w:color="auto" w:frame="1"/>
        </w:rPr>
        <w:t>МО «Городской округ</w:t>
      </w:r>
      <w:r w:rsidRPr="0043478D">
        <w:rPr>
          <w:rFonts w:ascii="inherit" w:hAnsi="inherit"/>
          <w:color w:val="000000"/>
          <w:sz w:val="26"/>
          <w:szCs w:val="26"/>
          <w:bdr w:val="none" w:sz="0" w:space="0" w:color="auto" w:frame="1"/>
        </w:rPr>
        <w:t xml:space="preserve"> город </w:t>
      </w:r>
      <w:r>
        <w:rPr>
          <w:rFonts w:ascii="inherit" w:hAnsi="inherit"/>
          <w:color w:val="000000"/>
          <w:sz w:val="26"/>
          <w:szCs w:val="26"/>
          <w:bdr w:val="none" w:sz="0" w:space="0" w:color="auto" w:frame="1"/>
        </w:rPr>
        <w:t xml:space="preserve">Малгобек» </w:t>
      </w:r>
      <w:r w:rsidRPr="0043478D">
        <w:rPr>
          <w:rFonts w:ascii="inherit" w:hAnsi="inherit"/>
          <w:color w:val="000000"/>
          <w:sz w:val="26"/>
          <w:szCs w:val="26"/>
          <w:bdr w:val="none" w:sz="0" w:space="0" w:color="auto" w:frame="1"/>
        </w:rPr>
        <w:t>(далее</w:t>
      </w:r>
      <w:r>
        <w:rPr>
          <w:rFonts w:ascii="inherit" w:hAnsi="inherit"/>
          <w:color w:val="000000"/>
          <w:sz w:val="26"/>
          <w:szCs w:val="26"/>
          <w:bdr w:val="none" w:sz="0" w:space="0" w:color="auto" w:frame="1"/>
        </w:rPr>
        <w:t xml:space="preserve"> </w:t>
      </w:r>
      <w:r w:rsidRPr="0043478D">
        <w:rPr>
          <w:rFonts w:ascii="inherit" w:hAnsi="inherit"/>
          <w:color w:val="000000"/>
          <w:sz w:val="26"/>
          <w:szCs w:val="26"/>
          <w:bdr w:val="none" w:sz="0" w:space="0" w:color="auto" w:frame="1"/>
        </w:rPr>
        <w:t xml:space="preserve">- Положение об антимонопольном законодательстве) 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администрации за </w:t>
      </w:r>
      <w:r>
        <w:rPr>
          <w:rFonts w:ascii="inherit" w:hAnsi="inherit"/>
          <w:color w:val="000000"/>
          <w:sz w:val="26"/>
          <w:szCs w:val="26"/>
          <w:bdr w:val="none" w:sz="0" w:space="0" w:color="auto" w:frame="1"/>
        </w:rPr>
        <w:t xml:space="preserve">2021 год. </w:t>
      </w:r>
      <w:r w:rsidRPr="0043478D">
        <w:rPr>
          <w:rFonts w:ascii="inherit" w:hAnsi="inherit"/>
          <w:color w:val="000000"/>
          <w:sz w:val="26"/>
          <w:szCs w:val="26"/>
          <w:bdr w:val="none" w:sz="0" w:space="0" w:color="auto" w:frame="1"/>
        </w:rPr>
        <w:t>По результатам  проведенного анализа установлено следующее:</w:t>
      </w:r>
    </w:p>
    <w:p w:rsidR="003B2088" w:rsidRPr="0043478D" w:rsidRDefault="003B2088" w:rsidP="003B2088">
      <w:pPr>
        <w:shd w:val="clear" w:color="auto" w:fill="FFFFFF"/>
        <w:jc w:val="both"/>
        <w:textAlignment w:val="baseline"/>
        <w:rPr>
          <w:rFonts w:ascii="PT Serif" w:hAnsi="PT Serif"/>
          <w:color w:val="222222"/>
        </w:rPr>
      </w:pPr>
      <w:r w:rsidRPr="0043478D">
        <w:rPr>
          <w:rFonts w:ascii="inherit" w:hAnsi="inherit"/>
          <w:color w:val="222222"/>
          <w:sz w:val="26"/>
          <w:szCs w:val="26"/>
          <w:bdr w:val="none" w:sz="0" w:space="0" w:color="auto" w:frame="1"/>
        </w:rPr>
        <w:t xml:space="preserve">- нормативные правовые акты администрации, в которых УФАС России по </w:t>
      </w:r>
      <w:r>
        <w:rPr>
          <w:rFonts w:ascii="inherit" w:hAnsi="inherit"/>
          <w:color w:val="222222"/>
          <w:sz w:val="26"/>
          <w:szCs w:val="26"/>
          <w:bdr w:val="none" w:sz="0" w:space="0" w:color="auto" w:frame="1"/>
        </w:rPr>
        <w:t xml:space="preserve">Республике Ингушетия </w:t>
      </w:r>
      <w:r w:rsidRPr="0043478D">
        <w:rPr>
          <w:rFonts w:ascii="inherit" w:hAnsi="inherit"/>
          <w:color w:val="222222"/>
          <w:sz w:val="26"/>
          <w:szCs w:val="26"/>
          <w:bdr w:val="none" w:sz="0" w:space="0" w:color="auto" w:frame="1"/>
        </w:rPr>
        <w:t>  выявлены нарушения антимонопольного законодательства в указанный период, в администрации город</w:t>
      </w:r>
      <w:r>
        <w:rPr>
          <w:rFonts w:ascii="inherit" w:hAnsi="inherit"/>
          <w:color w:val="222222"/>
          <w:sz w:val="26"/>
          <w:szCs w:val="26"/>
          <w:bdr w:val="none" w:sz="0" w:space="0" w:color="auto" w:frame="1"/>
        </w:rPr>
        <w:t xml:space="preserve">а Малгобек </w:t>
      </w:r>
      <w:r w:rsidRPr="0043478D">
        <w:rPr>
          <w:rFonts w:ascii="inherit" w:hAnsi="inherit"/>
          <w:color w:val="222222"/>
          <w:sz w:val="26"/>
          <w:szCs w:val="26"/>
          <w:bdr w:val="none" w:sz="0" w:space="0" w:color="auto" w:frame="1"/>
        </w:rPr>
        <w:t>отсутствуют;</w:t>
      </w:r>
    </w:p>
    <w:p w:rsidR="003B2088" w:rsidRPr="0043478D" w:rsidRDefault="003B2088" w:rsidP="003B2088">
      <w:pPr>
        <w:shd w:val="clear" w:color="auto" w:fill="FFFFFF"/>
        <w:jc w:val="both"/>
        <w:textAlignment w:val="baseline"/>
        <w:rPr>
          <w:rFonts w:ascii="PT Serif" w:hAnsi="PT Serif"/>
          <w:color w:val="222222"/>
        </w:rPr>
      </w:pPr>
      <w:r w:rsidRPr="0043478D">
        <w:rPr>
          <w:rFonts w:ascii="inherit" w:hAnsi="inherit"/>
          <w:color w:val="000000"/>
          <w:sz w:val="26"/>
          <w:szCs w:val="26"/>
          <w:bdr w:val="none" w:sz="0" w:space="0" w:color="auto" w:frame="1"/>
        </w:rPr>
        <w:t xml:space="preserve"> Замечания и предложения по  Перечню действующих нормативных правовых актов </w:t>
      </w:r>
      <w:r w:rsidRPr="0043478D">
        <w:rPr>
          <w:rFonts w:ascii="inherit" w:hAnsi="inherit"/>
          <w:color w:val="222222"/>
          <w:sz w:val="26"/>
          <w:szCs w:val="26"/>
          <w:bdr w:val="none" w:sz="0" w:space="0" w:color="auto" w:frame="1"/>
        </w:rPr>
        <w:t xml:space="preserve">администрации </w:t>
      </w:r>
      <w:r>
        <w:rPr>
          <w:rFonts w:ascii="inherit" w:hAnsi="inherit"/>
          <w:color w:val="000000"/>
          <w:sz w:val="26"/>
          <w:szCs w:val="26"/>
          <w:bdr w:val="none" w:sz="0" w:space="0" w:color="auto" w:frame="1"/>
        </w:rPr>
        <w:t>МО «Городской округ</w:t>
      </w:r>
      <w:r w:rsidRPr="0043478D">
        <w:rPr>
          <w:rFonts w:ascii="inherit" w:hAnsi="inherit"/>
          <w:color w:val="000000"/>
          <w:sz w:val="26"/>
          <w:szCs w:val="26"/>
          <w:bdr w:val="none" w:sz="0" w:space="0" w:color="auto" w:frame="1"/>
        </w:rPr>
        <w:t xml:space="preserve"> город </w:t>
      </w:r>
      <w:r>
        <w:rPr>
          <w:rFonts w:ascii="inherit" w:hAnsi="inherit"/>
          <w:color w:val="000000"/>
          <w:sz w:val="26"/>
          <w:szCs w:val="26"/>
          <w:bdr w:val="none" w:sz="0" w:space="0" w:color="auto" w:frame="1"/>
        </w:rPr>
        <w:t xml:space="preserve">Малгобек» </w:t>
      </w:r>
      <w:r w:rsidRPr="0043478D">
        <w:rPr>
          <w:rFonts w:ascii="inherit" w:hAnsi="inherit"/>
          <w:color w:val="222222"/>
          <w:sz w:val="26"/>
          <w:szCs w:val="26"/>
          <w:bdr w:val="none" w:sz="0" w:space="0" w:color="auto" w:frame="1"/>
        </w:rPr>
        <w:t xml:space="preserve"> на предмет их влияния на конкуренцию будут п</w:t>
      </w:r>
      <w:r>
        <w:rPr>
          <w:rFonts w:ascii="inherit" w:hAnsi="inherit"/>
          <w:color w:val="222222"/>
          <w:sz w:val="26"/>
          <w:szCs w:val="26"/>
          <w:bdr w:val="none" w:sz="0" w:space="0" w:color="auto" w:frame="1"/>
        </w:rPr>
        <w:t>риниматься  в срок до 01.03.2022</w:t>
      </w:r>
      <w:r w:rsidRPr="0043478D">
        <w:rPr>
          <w:rFonts w:ascii="inherit" w:hAnsi="inherit"/>
          <w:color w:val="222222"/>
          <w:sz w:val="26"/>
          <w:szCs w:val="26"/>
          <w:bdr w:val="none" w:sz="0" w:space="0" w:color="auto" w:frame="1"/>
        </w:rPr>
        <w:t xml:space="preserve"> года.</w:t>
      </w:r>
    </w:p>
    <w:p w:rsidR="003B2088" w:rsidRPr="0043478D" w:rsidRDefault="003B2088" w:rsidP="003B2088">
      <w:pPr>
        <w:shd w:val="clear" w:color="auto" w:fill="FFFFFF"/>
        <w:jc w:val="both"/>
        <w:textAlignment w:val="baseline"/>
        <w:rPr>
          <w:rFonts w:ascii="PT Serif" w:hAnsi="PT Serif"/>
          <w:color w:val="222222"/>
        </w:rPr>
      </w:pPr>
      <w:r w:rsidRPr="0043478D">
        <w:rPr>
          <w:rFonts w:ascii="inherit" w:hAnsi="inherit"/>
          <w:color w:val="000000"/>
          <w:sz w:val="26"/>
          <w:szCs w:val="26"/>
          <w:bdr w:val="none" w:sz="0" w:space="0" w:color="auto" w:frame="1"/>
        </w:rPr>
        <w:t>По итогам проведенного анализа   действующих НПА уполномоченным подразделением  будет сделан вывод  об их соответствии  либо несоответствии  антимонопольному законодательству, а так же о целесообразности внесения изменений в действующие НПА администрации.</w:t>
      </w:r>
      <w:r>
        <w:rPr>
          <w:rFonts w:ascii="PT Serif" w:hAnsi="PT Serif"/>
          <w:color w:val="222222"/>
        </w:rPr>
        <w:t xml:space="preserve"> </w:t>
      </w:r>
      <w:r w:rsidRPr="0043478D">
        <w:rPr>
          <w:rFonts w:ascii="inherit" w:hAnsi="inherit"/>
          <w:color w:val="000000"/>
          <w:sz w:val="26"/>
          <w:szCs w:val="26"/>
          <w:bdr w:val="none" w:sz="0" w:space="0" w:color="auto" w:frame="1"/>
        </w:rPr>
        <w:t xml:space="preserve">В </w:t>
      </w:r>
      <w:r w:rsidRPr="0043478D">
        <w:rPr>
          <w:rFonts w:ascii="inherit" w:hAnsi="inherit"/>
          <w:color w:val="000000"/>
          <w:sz w:val="26"/>
          <w:szCs w:val="26"/>
          <w:bdr w:val="none" w:sz="0" w:space="0" w:color="auto" w:frame="1"/>
        </w:rPr>
        <w:lastRenderedPageBreak/>
        <w:t>целях  выявления  рисков нарушения антимонопольного законодательства  уполномоченными  структурными подразделениями  осуществлен ряд мероприятий, предусмотренных Положением  об  антимонопольном комплаенсе, а именно:</w:t>
      </w:r>
    </w:p>
    <w:p w:rsidR="003B2088" w:rsidRPr="0043478D" w:rsidRDefault="003B2088" w:rsidP="003B2088">
      <w:pPr>
        <w:shd w:val="clear" w:color="auto" w:fill="FFFFFF"/>
        <w:jc w:val="both"/>
        <w:textAlignment w:val="baseline"/>
        <w:rPr>
          <w:rFonts w:ascii="PT Serif" w:hAnsi="PT Serif"/>
          <w:color w:val="222222"/>
        </w:rPr>
      </w:pPr>
      <w:r w:rsidRPr="0043478D">
        <w:rPr>
          <w:rFonts w:ascii="inherit" w:hAnsi="inherit"/>
          <w:color w:val="000000"/>
          <w:sz w:val="26"/>
          <w:szCs w:val="26"/>
          <w:bdr w:val="none" w:sz="0" w:space="0" w:color="auto" w:frame="1"/>
        </w:rPr>
        <w:t>-проведены рабочие совещания  с  уполномоченными  структурными   подразделениями     с целью обсуждения и анализа результатов проводимой работы по выявлению комплаенс-рисков.</w:t>
      </w:r>
    </w:p>
    <w:p w:rsidR="003B2088" w:rsidRPr="0043478D" w:rsidRDefault="003B2088" w:rsidP="003B2088">
      <w:pPr>
        <w:shd w:val="clear" w:color="auto" w:fill="FFFFFF"/>
        <w:jc w:val="both"/>
        <w:textAlignment w:val="baseline"/>
        <w:rPr>
          <w:rFonts w:ascii="PT Serif" w:hAnsi="PT Serif"/>
          <w:color w:val="222222"/>
        </w:rPr>
      </w:pPr>
      <w:r w:rsidRPr="0043478D">
        <w:rPr>
          <w:rFonts w:ascii="inherit" w:hAnsi="inherit"/>
          <w:color w:val="000000"/>
          <w:sz w:val="26"/>
          <w:szCs w:val="26"/>
          <w:bdr w:val="none" w:sz="0" w:space="0" w:color="auto" w:frame="1"/>
        </w:rPr>
        <w:t>По   результатам  проведения оценки рисков нарушения антимонопольного законодательства уполномоченным подразделением</w:t>
      </w:r>
      <w:r>
        <w:rPr>
          <w:rFonts w:ascii="inherit" w:hAnsi="inherit"/>
          <w:color w:val="000000"/>
          <w:sz w:val="26"/>
          <w:szCs w:val="26"/>
          <w:bdr w:val="none" w:sz="0" w:space="0" w:color="auto" w:frame="1"/>
        </w:rPr>
        <w:t xml:space="preserve"> </w:t>
      </w:r>
      <w:r w:rsidRPr="0043478D">
        <w:rPr>
          <w:rFonts w:ascii="inherit" w:hAnsi="inherit"/>
          <w:color w:val="000000"/>
          <w:sz w:val="26"/>
          <w:szCs w:val="26"/>
          <w:bdr w:val="none" w:sz="0" w:space="0" w:color="auto" w:frame="1"/>
        </w:rPr>
        <w:t xml:space="preserve">составлена  </w:t>
      </w:r>
      <w:r w:rsidRPr="007F5CC5">
        <w:rPr>
          <w:color w:val="000000"/>
          <w:sz w:val="26"/>
          <w:szCs w:val="26"/>
          <w:bdr w:val="none" w:sz="0" w:space="0" w:color="auto" w:frame="1"/>
        </w:rPr>
        <w:t>Карта рисков на 2020 год  утверждена распоряжением администрации</w:t>
      </w:r>
      <w:r w:rsidRPr="007F5CC5">
        <w:rPr>
          <w:sz w:val="26"/>
          <w:szCs w:val="26"/>
        </w:rPr>
        <w:t xml:space="preserve">  </w:t>
      </w:r>
      <w:r w:rsidRPr="007F5CC5">
        <w:rPr>
          <w:bCs/>
          <w:sz w:val="26"/>
          <w:szCs w:val="26"/>
        </w:rPr>
        <w:t xml:space="preserve">МО </w:t>
      </w:r>
      <w:r w:rsidRPr="007F5CC5">
        <w:rPr>
          <w:sz w:val="26"/>
          <w:szCs w:val="26"/>
        </w:rPr>
        <w:t>«Городской округ город Малгобек</w:t>
      </w:r>
      <w:r>
        <w:rPr>
          <w:sz w:val="26"/>
          <w:szCs w:val="26"/>
        </w:rPr>
        <w:t>»</w:t>
      </w:r>
      <w:r w:rsidRPr="007F5CC5">
        <w:rPr>
          <w:color w:val="000000"/>
          <w:sz w:val="26"/>
          <w:szCs w:val="26"/>
          <w:bdr w:val="none" w:sz="0" w:space="0" w:color="auto" w:frame="1"/>
        </w:rPr>
        <w:t xml:space="preserve"> </w:t>
      </w:r>
      <w:r w:rsidRPr="007F5CC5">
        <w:rPr>
          <w:sz w:val="26"/>
          <w:szCs w:val="26"/>
        </w:rPr>
        <w:t>от  21.02.2019 г</w:t>
      </w:r>
      <w:r w:rsidRPr="007F5CC5">
        <w:rPr>
          <w:color w:val="000000"/>
          <w:sz w:val="26"/>
          <w:szCs w:val="26"/>
          <w:bdr w:val="none" w:sz="0" w:space="0" w:color="auto" w:frame="1"/>
        </w:rPr>
        <w:t xml:space="preserve"> №42 в </w:t>
      </w:r>
      <w:r w:rsidRPr="007F5CC5">
        <w:rPr>
          <w:sz w:val="26"/>
          <w:szCs w:val="26"/>
        </w:rPr>
        <w:t xml:space="preserve">Приложение № 3 к </w:t>
      </w:r>
      <w:r w:rsidRPr="007F5CC5">
        <w:rPr>
          <w:sz w:val="26"/>
          <w:szCs w:val="26"/>
          <w:lang w:eastAsia="ar-SA"/>
        </w:rPr>
        <w:t xml:space="preserve">Положению об организации системы внутреннего обеспечения соответствия </w:t>
      </w:r>
      <w:r w:rsidRPr="007F5CC5">
        <w:rPr>
          <w:sz w:val="26"/>
          <w:szCs w:val="26"/>
        </w:rPr>
        <w:t xml:space="preserve"> </w:t>
      </w:r>
      <w:r w:rsidRPr="007F5CC5">
        <w:rPr>
          <w:sz w:val="26"/>
          <w:szCs w:val="26"/>
          <w:lang w:eastAsia="ar-SA"/>
        </w:rPr>
        <w:t>требованиям антимонопольного законодательства</w:t>
      </w:r>
      <w:r w:rsidRPr="007F5CC5">
        <w:rPr>
          <w:bCs/>
          <w:sz w:val="26"/>
          <w:szCs w:val="26"/>
        </w:rPr>
        <w:t xml:space="preserve">  </w:t>
      </w:r>
      <w:r w:rsidRPr="007F5CC5">
        <w:rPr>
          <w:color w:val="000000"/>
          <w:sz w:val="26"/>
          <w:szCs w:val="26"/>
          <w:bdr w:val="none" w:sz="0" w:space="0" w:color="auto" w:frame="1"/>
        </w:rPr>
        <w:t>и размещена на официальном сайте администрации.</w:t>
      </w:r>
      <w:r>
        <w:rPr>
          <w:rFonts w:ascii="PT Serif" w:hAnsi="PT Serif"/>
          <w:color w:val="222222"/>
        </w:rPr>
        <w:t xml:space="preserve"> </w:t>
      </w:r>
      <w:r w:rsidRPr="0043478D">
        <w:rPr>
          <w:rFonts w:ascii="inherit" w:hAnsi="inherit"/>
          <w:color w:val="000000"/>
          <w:sz w:val="26"/>
          <w:szCs w:val="26"/>
          <w:bdr w:val="none" w:sz="0" w:space="0" w:color="auto" w:frame="1"/>
        </w:rPr>
        <w:t xml:space="preserve">В целях снижения  рисков нарушения  антимонопольного законодательства  уполномоченным подразделением на основе Карты  рисков разработан  План мероприятий (дорожная карта) по снижению рисков нарушения антимонопольного  законодательства в администрации </w:t>
      </w:r>
      <w:r w:rsidRPr="007F5CC5">
        <w:rPr>
          <w:bCs/>
          <w:sz w:val="26"/>
          <w:szCs w:val="26"/>
        </w:rPr>
        <w:t xml:space="preserve">МО </w:t>
      </w:r>
      <w:r w:rsidRPr="007F5CC5">
        <w:rPr>
          <w:sz w:val="26"/>
          <w:szCs w:val="26"/>
        </w:rPr>
        <w:t>«Городской округ город Малгобек</w:t>
      </w:r>
      <w:r>
        <w:rPr>
          <w:sz w:val="26"/>
          <w:szCs w:val="26"/>
        </w:rPr>
        <w:t>»</w:t>
      </w:r>
      <w:r w:rsidRPr="0043478D">
        <w:rPr>
          <w:rFonts w:ascii="inherit" w:hAnsi="inherit"/>
          <w:color w:val="000000"/>
          <w:sz w:val="26"/>
          <w:szCs w:val="26"/>
          <w:bdr w:val="none" w:sz="0" w:space="0" w:color="auto" w:frame="1"/>
        </w:rPr>
        <w:t>.</w:t>
      </w:r>
      <w:r>
        <w:rPr>
          <w:rFonts w:ascii="PT Serif" w:hAnsi="PT Serif"/>
          <w:color w:val="222222"/>
        </w:rPr>
        <w:t xml:space="preserve"> </w:t>
      </w:r>
      <w:r w:rsidRPr="007F5CC5">
        <w:rPr>
          <w:bCs/>
          <w:sz w:val="26"/>
          <w:szCs w:val="26"/>
        </w:rPr>
        <w:t>Отделом общей и кадровой работы</w:t>
      </w:r>
      <w:r w:rsidRPr="007F5CC5">
        <w:rPr>
          <w:rFonts w:ascii="inherit" w:hAnsi="inherit"/>
          <w:color w:val="000000"/>
          <w:sz w:val="26"/>
          <w:szCs w:val="26"/>
          <w:bdr w:val="none" w:sz="0" w:space="0" w:color="auto" w:frame="1"/>
        </w:rPr>
        <w:t xml:space="preserve"> осуществлено ознакомление  муниципальных служащих администрации с</w:t>
      </w:r>
      <w:r w:rsidRPr="007F5CC5">
        <w:rPr>
          <w:rFonts w:ascii="inherit" w:hAnsi="inherit"/>
          <w:b/>
          <w:color w:val="000000"/>
          <w:sz w:val="26"/>
          <w:szCs w:val="26"/>
          <w:bdr w:val="none" w:sz="0" w:space="0" w:color="auto" w:frame="1"/>
        </w:rPr>
        <w:t xml:space="preserve"> </w:t>
      </w:r>
      <w:r w:rsidRPr="0043478D">
        <w:rPr>
          <w:rFonts w:ascii="inherit" w:hAnsi="inherit"/>
          <w:color w:val="000000"/>
          <w:sz w:val="26"/>
          <w:szCs w:val="26"/>
          <w:bdr w:val="none" w:sz="0" w:space="0" w:color="auto" w:frame="1"/>
        </w:rPr>
        <w:t>Постановление</w:t>
      </w:r>
      <w:r>
        <w:rPr>
          <w:rFonts w:ascii="inherit" w:hAnsi="inherit"/>
          <w:color w:val="000000"/>
          <w:sz w:val="26"/>
          <w:szCs w:val="26"/>
          <w:bdr w:val="none" w:sz="0" w:space="0" w:color="auto" w:frame="1"/>
        </w:rPr>
        <w:t>м</w:t>
      </w:r>
      <w:r w:rsidRPr="0043478D">
        <w:rPr>
          <w:rFonts w:ascii="inherit" w:hAnsi="inherit"/>
          <w:color w:val="000000"/>
          <w:sz w:val="26"/>
          <w:szCs w:val="26"/>
          <w:bdr w:val="none" w:sz="0" w:space="0" w:color="auto" w:frame="1"/>
        </w:rPr>
        <w:t xml:space="preserve"> от </w:t>
      </w:r>
      <w:r w:rsidRPr="00556B5E">
        <w:rPr>
          <w:rFonts w:ascii="inherit" w:hAnsi="inherit"/>
          <w:color w:val="000000"/>
          <w:sz w:val="26"/>
          <w:szCs w:val="26"/>
          <w:bdr w:val="none" w:sz="0" w:space="0" w:color="auto" w:frame="1"/>
        </w:rPr>
        <w:t>21.02.2019г. №  42</w:t>
      </w:r>
      <w:r w:rsidRPr="0043478D">
        <w:rPr>
          <w:rFonts w:ascii="inherit" w:hAnsi="inherit"/>
          <w:color w:val="000000"/>
          <w:sz w:val="26"/>
          <w:szCs w:val="26"/>
          <w:bdr w:val="none" w:sz="0" w:space="0" w:color="auto" w:frame="1"/>
        </w:rPr>
        <w:t xml:space="preserve"> </w:t>
      </w:r>
      <w:r w:rsidRPr="00556B5E">
        <w:rPr>
          <w:rFonts w:ascii="inherit" w:hAnsi="inherit"/>
          <w:color w:val="000000"/>
          <w:sz w:val="26"/>
          <w:szCs w:val="26"/>
          <w:bdr w:val="none" w:sz="0" w:space="0" w:color="auto" w:frame="1"/>
        </w:rPr>
        <w:t>«</w:t>
      </w:r>
      <w:r w:rsidRPr="00556B5E">
        <w:rPr>
          <w:bCs/>
          <w:sz w:val="26"/>
          <w:szCs w:val="26"/>
        </w:rPr>
        <w:t xml:space="preserve">Об организации системы внутреннего обеспечения соответствия требованиям антимонопольного законодательства в </w:t>
      </w:r>
      <w:r w:rsidRPr="00556B5E">
        <w:rPr>
          <w:sz w:val="26"/>
          <w:szCs w:val="26"/>
        </w:rPr>
        <w:t xml:space="preserve"> МО «Городской округ город Малгобек»</w:t>
      </w:r>
      <w:r w:rsidRPr="0043478D">
        <w:rPr>
          <w:rFonts w:ascii="inherit" w:hAnsi="inherit"/>
          <w:color w:val="000000"/>
          <w:sz w:val="26"/>
          <w:szCs w:val="26"/>
          <w:bdr w:val="none" w:sz="0" w:space="0" w:color="auto" w:frame="1"/>
        </w:rPr>
        <w:t>.</w:t>
      </w:r>
      <w:r>
        <w:rPr>
          <w:rFonts w:ascii="PT Serif" w:hAnsi="PT Serif"/>
          <w:color w:val="222222"/>
        </w:rPr>
        <w:t xml:space="preserve"> </w:t>
      </w:r>
      <w:r w:rsidRPr="0043478D">
        <w:rPr>
          <w:rFonts w:ascii="inherit" w:hAnsi="inherit"/>
          <w:color w:val="000000"/>
          <w:sz w:val="26"/>
          <w:szCs w:val="26"/>
          <w:bdr w:val="none" w:sz="0" w:space="0" w:color="auto" w:frame="1"/>
        </w:rPr>
        <w:t>В должностные инструкции работников  администрации внесены соответствующие изменения о требовании  знания и соблюдения антимонопольного законодательства, с которыми они ознакомлены под роспись.</w:t>
      </w:r>
    </w:p>
    <w:p w:rsidR="003B2088" w:rsidRPr="0043478D" w:rsidRDefault="003B2088" w:rsidP="003B2088">
      <w:pPr>
        <w:shd w:val="clear" w:color="auto" w:fill="FFFFFF"/>
        <w:jc w:val="both"/>
        <w:textAlignment w:val="baseline"/>
        <w:rPr>
          <w:rFonts w:ascii="PT Serif" w:hAnsi="PT Serif"/>
          <w:color w:val="222222"/>
        </w:rPr>
      </w:pPr>
      <w:r w:rsidRPr="0043478D">
        <w:rPr>
          <w:rFonts w:ascii="inherit" w:hAnsi="inherit"/>
          <w:color w:val="000000"/>
          <w:sz w:val="26"/>
          <w:szCs w:val="26"/>
          <w:bdr w:val="none" w:sz="0" w:space="0" w:color="auto" w:frame="1"/>
        </w:rPr>
        <w:t>С целью   повышения квалификации сотрудников администрации  в сфере антимонопольного законодательства проведено  рабочее планерное совещание по вопросу механизма проведения  анализа проектов НПА  администрации на предмет соответствия их антимонопольному законодательству, а так же  с целью ознакомления структурных подразделений  администрации с возможными рисками нарушения антимонопольного законодательства.</w:t>
      </w:r>
      <w:r>
        <w:rPr>
          <w:rFonts w:ascii="PT Serif" w:hAnsi="PT Serif"/>
          <w:color w:val="222222"/>
        </w:rPr>
        <w:t xml:space="preserve"> </w:t>
      </w:r>
      <w:r w:rsidRPr="006F53BD">
        <w:rPr>
          <w:rFonts w:ascii="inherit" w:hAnsi="inherit"/>
          <w:color w:val="000000"/>
          <w:sz w:val="26"/>
          <w:szCs w:val="26"/>
          <w:bdr w:val="none" w:sz="0" w:space="0" w:color="auto" w:frame="1"/>
        </w:rPr>
        <w:t>В целях исключения  положений, противоречащих нормам  антимонопольного  законодательства на стадии разработки проектов НПА,  договоров, соглашений, уполномоченным подразделением (отдел правовой работы) на постоянной основе проводится юридическая экспертиза перечисленных актов, подготовленных структурными подразделениями администрации.</w:t>
      </w:r>
      <w:r>
        <w:rPr>
          <w:rFonts w:ascii="PT Serif" w:hAnsi="PT Serif"/>
          <w:color w:val="222222"/>
        </w:rPr>
        <w:t xml:space="preserve"> </w:t>
      </w:r>
      <w:r w:rsidRPr="0043478D">
        <w:rPr>
          <w:rFonts w:ascii="inherit" w:hAnsi="inherit"/>
          <w:color w:val="000000"/>
          <w:sz w:val="26"/>
          <w:szCs w:val="26"/>
          <w:bdr w:val="none" w:sz="0" w:space="0" w:color="auto" w:frame="1"/>
        </w:rPr>
        <w:t xml:space="preserve">В настоящее время в администрации </w:t>
      </w:r>
      <w:r w:rsidRPr="00556B5E">
        <w:rPr>
          <w:sz w:val="26"/>
          <w:szCs w:val="26"/>
        </w:rPr>
        <w:t>МО «Городской округ город Малгобек»</w:t>
      </w:r>
      <w:r>
        <w:rPr>
          <w:rFonts w:ascii="inherit" w:hAnsi="inherit"/>
          <w:color w:val="000000"/>
          <w:sz w:val="26"/>
          <w:szCs w:val="26"/>
          <w:bdr w:val="none" w:sz="0" w:space="0" w:color="auto" w:frame="1"/>
        </w:rPr>
        <w:t xml:space="preserve"> </w:t>
      </w:r>
      <w:r w:rsidRPr="0043478D">
        <w:rPr>
          <w:rFonts w:ascii="inherit" w:hAnsi="inherit"/>
          <w:color w:val="000000"/>
          <w:sz w:val="26"/>
          <w:szCs w:val="26"/>
          <w:bdr w:val="none" w:sz="0" w:space="0" w:color="auto" w:frame="1"/>
        </w:rPr>
        <w:t>городского осуществлено внедрение  системы</w:t>
      </w:r>
      <w:r>
        <w:rPr>
          <w:rFonts w:ascii="inherit" w:hAnsi="inherit"/>
          <w:color w:val="000000"/>
          <w:sz w:val="26"/>
          <w:szCs w:val="26"/>
          <w:bdr w:val="none" w:sz="0" w:space="0" w:color="auto" w:frame="1"/>
        </w:rPr>
        <w:t xml:space="preserve"> </w:t>
      </w:r>
      <w:r w:rsidRPr="0043478D">
        <w:rPr>
          <w:rFonts w:ascii="inherit" w:hAnsi="inherit"/>
          <w:color w:val="000000"/>
          <w:sz w:val="26"/>
          <w:szCs w:val="26"/>
          <w:bdr w:val="none" w:sz="0" w:space="0" w:color="auto" w:frame="1"/>
        </w:rPr>
        <w:t>внутреннего обеспечения соответствия  требованиям ан</w:t>
      </w:r>
      <w:r>
        <w:rPr>
          <w:rFonts w:ascii="inherit" w:hAnsi="inherit"/>
          <w:color w:val="000000"/>
          <w:sz w:val="26"/>
          <w:szCs w:val="26"/>
          <w:bdr w:val="none" w:sz="0" w:space="0" w:color="auto" w:frame="1"/>
        </w:rPr>
        <w:t>тимонопольного законодательства</w:t>
      </w:r>
      <w:r w:rsidRPr="0043478D">
        <w:rPr>
          <w:rFonts w:ascii="inherit" w:hAnsi="inherit"/>
          <w:color w:val="000000"/>
          <w:sz w:val="26"/>
          <w:szCs w:val="26"/>
          <w:bdr w:val="none" w:sz="0" w:space="0" w:color="auto" w:frame="1"/>
        </w:rPr>
        <w:t>.</w:t>
      </w:r>
      <w:r>
        <w:rPr>
          <w:rFonts w:ascii="PT Serif" w:hAnsi="PT Serif"/>
          <w:color w:val="222222"/>
        </w:rPr>
        <w:t xml:space="preserve"> </w:t>
      </w:r>
      <w:r w:rsidRPr="0043478D">
        <w:rPr>
          <w:rFonts w:ascii="inherit" w:hAnsi="inherit"/>
          <w:color w:val="000000"/>
          <w:sz w:val="26"/>
          <w:szCs w:val="26"/>
          <w:bdr w:val="none" w:sz="0" w:space="0" w:color="auto" w:frame="1"/>
        </w:rPr>
        <w:t xml:space="preserve">Разработаны нормативные акты администрации в сфере антимонопольного комплаенса, создан раздел «Антимонопольный комплаенс» на официальном сайте администрации </w:t>
      </w:r>
      <w:r w:rsidRPr="00556B5E">
        <w:rPr>
          <w:sz w:val="26"/>
          <w:szCs w:val="26"/>
        </w:rPr>
        <w:t>МО «Городской округ город Малгобек»</w:t>
      </w:r>
      <w:r w:rsidRPr="0043478D">
        <w:rPr>
          <w:rFonts w:ascii="inherit" w:hAnsi="inherit"/>
          <w:color w:val="000000"/>
          <w:sz w:val="26"/>
          <w:szCs w:val="26"/>
          <w:bdr w:val="none" w:sz="0" w:space="0" w:color="auto" w:frame="1"/>
        </w:rPr>
        <w:t>.</w:t>
      </w:r>
    </w:p>
    <w:p w:rsidR="003B2088" w:rsidRPr="0043478D" w:rsidRDefault="003B2088" w:rsidP="003B2088">
      <w:pPr>
        <w:shd w:val="clear" w:color="auto" w:fill="FFFFFF"/>
        <w:jc w:val="both"/>
        <w:textAlignment w:val="baseline"/>
        <w:rPr>
          <w:sz w:val="26"/>
          <w:szCs w:val="26"/>
        </w:rPr>
      </w:pPr>
      <w:r w:rsidRPr="0043478D">
        <w:rPr>
          <w:rFonts w:ascii="inherit" w:hAnsi="inherit"/>
          <w:color w:val="000000"/>
          <w:sz w:val="26"/>
          <w:szCs w:val="26"/>
          <w:bdr w:val="none" w:sz="0" w:space="0" w:color="auto" w:frame="1"/>
        </w:rPr>
        <w:t>Осуществлено ознакомление  муниципальных служащих с антимонопольным комплаенсом.</w:t>
      </w:r>
      <w:r>
        <w:rPr>
          <w:rFonts w:ascii="PT Serif" w:hAnsi="PT Serif"/>
          <w:color w:val="222222"/>
        </w:rPr>
        <w:t xml:space="preserve"> </w:t>
      </w:r>
    </w:p>
    <w:p w:rsidR="003B2088" w:rsidRPr="0043478D" w:rsidRDefault="003B2088" w:rsidP="003B2088">
      <w:pPr>
        <w:pStyle w:val="ConsPlusNormal"/>
        <w:tabs>
          <w:tab w:val="left" w:pos="851"/>
        </w:tabs>
        <w:outlineLvl w:val="1"/>
        <w:rPr>
          <w:szCs w:val="26"/>
        </w:rPr>
      </w:pPr>
    </w:p>
    <w:p w:rsidR="003B2088" w:rsidRDefault="003B2088" w:rsidP="003B2088">
      <w:pPr>
        <w:spacing w:line="360" w:lineRule="auto"/>
        <w:rPr>
          <w:sz w:val="16"/>
          <w:szCs w:val="16"/>
        </w:rPr>
      </w:pPr>
    </w:p>
    <w:p w:rsidR="00EB3454" w:rsidRDefault="00EB3454"/>
    <w:sectPr w:rsidR="00EB3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088"/>
    <w:rsid w:val="003B2088"/>
    <w:rsid w:val="00EB3454"/>
    <w:rsid w:val="00FC4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2088"/>
    <w:pPr>
      <w:widowControl w:val="0"/>
      <w:autoSpaceDE w:val="0"/>
      <w:autoSpaceDN w:val="0"/>
      <w:spacing w:after="0" w:line="240" w:lineRule="auto"/>
    </w:pPr>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2088"/>
    <w:pPr>
      <w:widowControl w:val="0"/>
      <w:autoSpaceDE w:val="0"/>
      <w:autoSpaceDN w:val="0"/>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5041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Бекбузаров</dc:creator>
  <cp:lastModifiedBy>Бекбузаров</cp:lastModifiedBy>
  <cp:revision>2</cp:revision>
  <dcterms:created xsi:type="dcterms:W3CDTF">2022-02-18T07:10:00Z</dcterms:created>
  <dcterms:modified xsi:type="dcterms:W3CDTF">2022-02-18T07:11:00Z</dcterms:modified>
</cp:coreProperties>
</file>