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54EF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54EFB" w:rsidRDefault="000727C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EF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54EFB" w:rsidRDefault="000727C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РИ от 09.06.2021 N 74</w:t>
            </w:r>
            <w:r>
              <w:rPr>
                <w:sz w:val="48"/>
              </w:rPr>
              <w:br/>
              <w:t>(ред. от 30.04.2025)</w:t>
            </w:r>
            <w:r>
              <w:rPr>
                <w:sz w:val="48"/>
              </w:rPr>
              <w:br/>
              <w:t>"О республиканском конкурсе "Лучшее личное подсобное хозяйство Республики Ингушетия"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"Положением о республиканском конкурсе "Лучшее личное подсобное хозяйство Республики Ингушетия", "Методикой определения победителей ежегодного республиканского конкурса "Лучшее личное подсобное хозяйство Республики Ингушетия")</w:t>
            </w:r>
          </w:p>
        </w:tc>
      </w:tr>
      <w:tr w:rsidR="00254EF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54EFB" w:rsidRDefault="000727C4">
            <w:pPr>
              <w:pStyle w:val="ConsPlusTitlePage0"/>
              <w:jc w:val="center"/>
            </w:pPr>
            <w:r>
              <w:rPr>
                <w:sz w:val="28"/>
              </w:rPr>
              <w:t>Документ предостав</w:t>
            </w:r>
            <w:r>
              <w:rPr>
                <w:sz w:val="28"/>
              </w:rPr>
              <w:t xml:space="preserve">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14.05.2025</w:t>
            </w:r>
            <w:r>
              <w:rPr>
                <w:sz w:val="28"/>
              </w:rPr>
              <w:br/>
              <w:t> </w:t>
            </w:r>
          </w:p>
        </w:tc>
      </w:tr>
    </w:tbl>
    <w:p w:rsidR="00254EFB" w:rsidRDefault="00254EFB">
      <w:pPr>
        <w:pStyle w:val="ConsPlusNormal0"/>
        <w:sectPr w:rsidR="00254EF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54EFB" w:rsidRDefault="00254EFB">
      <w:pPr>
        <w:pStyle w:val="ConsPlusNormal0"/>
        <w:ind w:firstLine="540"/>
        <w:jc w:val="both"/>
        <w:outlineLvl w:val="0"/>
      </w:pPr>
    </w:p>
    <w:p w:rsidR="00254EFB" w:rsidRDefault="000727C4">
      <w:pPr>
        <w:pStyle w:val="ConsPlusTitle0"/>
        <w:jc w:val="center"/>
        <w:outlineLvl w:val="0"/>
      </w:pPr>
      <w:r>
        <w:t>ПРАВИТЕЛЬСТВО РЕСПУБЛИКИ ИНГУШЕТИЯ</w:t>
      </w:r>
    </w:p>
    <w:p w:rsidR="00254EFB" w:rsidRDefault="00254EFB">
      <w:pPr>
        <w:pStyle w:val="ConsPlusTitle0"/>
        <w:jc w:val="center"/>
      </w:pPr>
    </w:p>
    <w:p w:rsidR="00254EFB" w:rsidRDefault="000727C4">
      <w:pPr>
        <w:pStyle w:val="ConsPlusTitle0"/>
        <w:jc w:val="center"/>
      </w:pPr>
      <w:r>
        <w:t>ПОСТАНОВЛЕНИЕ</w:t>
      </w:r>
    </w:p>
    <w:p w:rsidR="00254EFB" w:rsidRDefault="000727C4">
      <w:pPr>
        <w:pStyle w:val="ConsPlusTitle0"/>
        <w:jc w:val="center"/>
      </w:pPr>
      <w:r>
        <w:t>от 9 июня 2021 г. N 74</w:t>
      </w:r>
    </w:p>
    <w:p w:rsidR="00254EFB" w:rsidRDefault="00254EFB">
      <w:pPr>
        <w:pStyle w:val="ConsPlusTitle0"/>
        <w:jc w:val="center"/>
      </w:pPr>
    </w:p>
    <w:p w:rsidR="00254EFB" w:rsidRDefault="000727C4">
      <w:pPr>
        <w:pStyle w:val="ConsPlusTitle0"/>
        <w:jc w:val="center"/>
      </w:pPr>
      <w:r>
        <w:t>О РЕСПУБЛИКАНСКОМ КОНКУРСЕ</w:t>
      </w:r>
    </w:p>
    <w:p w:rsidR="00254EFB" w:rsidRDefault="000727C4">
      <w:pPr>
        <w:pStyle w:val="ConsPlusTitle0"/>
        <w:jc w:val="center"/>
      </w:pPr>
      <w:r>
        <w:t>"ЛУЧШЕЕ ЛИЧНОЕ ПОДСОБНОЕ ХОЗЯЙСТВО РЕСПУБЛИКИ ИНГУШЕТИЯ"</w:t>
      </w:r>
    </w:p>
    <w:p w:rsidR="00254EFB" w:rsidRDefault="00254EF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4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РИ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26.05.2022 </w:t>
            </w:r>
            <w:hyperlink r:id="rId9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08.06.2022 </w:t>
            </w:r>
            <w:hyperlink r:id="rId10" w:tooltip="Постановление Правительства РИ от 08.06.2022 N 88 &quot;О внесении изменений в Положение 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05.08.2024 </w:t>
            </w:r>
            <w:hyperlink r:id="rId11" w:tooltip="Постановление Правительства РИ от 05.08.2024 N 138 &quot;О внесении изменений в состав конкурсной комиссии по проведению республиканского конкурса &quot;Лучшее личное подсобное хозяйство Республики Ингушетия&quot;, утвержденный Постановлением Правительства Республики Ингушет">
              <w:r>
                <w:rPr>
                  <w:color w:val="0000FF"/>
                </w:rPr>
                <w:t>N 138</w:t>
              </w:r>
            </w:hyperlink>
            <w:r>
              <w:rPr>
                <w:color w:val="392C69"/>
              </w:rPr>
              <w:t>,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12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В целях поддержки деятельности личных подсобных хозяйств и повышения их статуса и роли Правительство Республики Ингушетия постановляет: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1. Учредить республиканский конкурс "Лучшее личное подсобное хозяйство Республики Ингушетия".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2. Утвердить прилагаемые:</w:t>
      </w:r>
    </w:p>
    <w:p w:rsidR="00254EFB" w:rsidRDefault="000727C4">
      <w:pPr>
        <w:pStyle w:val="ConsPlusNormal0"/>
        <w:spacing w:before="200"/>
        <w:ind w:firstLine="540"/>
        <w:jc w:val="both"/>
      </w:pPr>
      <w:hyperlink w:anchor="P34" w:tooltip="ПОЛОЖЕНИЕ">
        <w:r>
          <w:rPr>
            <w:color w:val="0000FF"/>
          </w:rPr>
          <w:t>Положение</w:t>
        </w:r>
      </w:hyperlink>
      <w:r>
        <w:t xml:space="preserve"> о республиканском конкурсе "Лучшее личное подсобное хозяйство Республики Ингушетия";</w:t>
      </w:r>
    </w:p>
    <w:p w:rsidR="00254EFB" w:rsidRDefault="000727C4">
      <w:pPr>
        <w:pStyle w:val="ConsPlusNormal0"/>
        <w:spacing w:before="200"/>
        <w:ind w:firstLine="540"/>
        <w:jc w:val="both"/>
      </w:pPr>
      <w:hyperlink w:anchor="P342" w:tooltip="СОСТАВ">
        <w:r>
          <w:rPr>
            <w:color w:val="0000FF"/>
          </w:rPr>
          <w:t>состав</w:t>
        </w:r>
      </w:hyperlink>
      <w:r>
        <w:t xml:space="preserve"> конкурсной комиссии по проведению республиканского конкурса "Лучшее личное подсобное хозяйство Республики Ингушетия".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3. Рекомендовать администрациям муниципальных образований городских округов и муниципальных </w:t>
      </w:r>
      <w:r>
        <w:t>районов Республики Ингушетия утвердить составы районных и городских конкурсных комиссий по проведению республиканского конкурса "Лучшее личное подсобное хозяйство Республики Ингушетия".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4. Настоящее Постановление вступает в силу со дня его официального опу</w:t>
      </w:r>
      <w:r>
        <w:t>бликования.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jc w:val="right"/>
      </w:pPr>
      <w:r>
        <w:t>Председатель Правительства</w:t>
      </w:r>
    </w:p>
    <w:p w:rsidR="00254EFB" w:rsidRDefault="000727C4">
      <w:pPr>
        <w:pStyle w:val="ConsPlusNormal0"/>
        <w:jc w:val="right"/>
      </w:pPr>
      <w:r>
        <w:t>Республики Ингушетия</w:t>
      </w:r>
    </w:p>
    <w:p w:rsidR="00254EFB" w:rsidRDefault="000727C4">
      <w:pPr>
        <w:pStyle w:val="ConsPlusNormal0"/>
        <w:jc w:val="right"/>
      </w:pPr>
      <w:r>
        <w:t>В.В.СЛАСТЕНИН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jc w:val="right"/>
        <w:outlineLvl w:val="0"/>
      </w:pPr>
      <w:r>
        <w:t>Утверждено</w:t>
      </w:r>
    </w:p>
    <w:p w:rsidR="00254EFB" w:rsidRDefault="000727C4">
      <w:pPr>
        <w:pStyle w:val="ConsPlusNormal0"/>
        <w:jc w:val="right"/>
      </w:pPr>
      <w:r>
        <w:t>Постановлением Правительства</w:t>
      </w:r>
    </w:p>
    <w:p w:rsidR="00254EFB" w:rsidRDefault="000727C4">
      <w:pPr>
        <w:pStyle w:val="ConsPlusNormal0"/>
        <w:jc w:val="right"/>
      </w:pPr>
      <w:r>
        <w:t>Республики Ингушетия</w:t>
      </w:r>
    </w:p>
    <w:p w:rsidR="00254EFB" w:rsidRDefault="000727C4">
      <w:pPr>
        <w:pStyle w:val="ConsPlusNormal0"/>
        <w:jc w:val="right"/>
      </w:pPr>
      <w:r>
        <w:t>от 9 июня 2021 г. N 74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</w:pPr>
      <w:bookmarkStart w:id="1" w:name="P34"/>
      <w:bookmarkEnd w:id="1"/>
      <w:r>
        <w:t>ПОЛОЖЕНИЕ</w:t>
      </w:r>
    </w:p>
    <w:p w:rsidR="00254EFB" w:rsidRDefault="000727C4">
      <w:pPr>
        <w:pStyle w:val="ConsPlusTitle0"/>
        <w:jc w:val="center"/>
      </w:pPr>
      <w:r>
        <w:t>О РЕСПУБЛИКАНСКОМ КОНКУРСЕ</w:t>
      </w:r>
    </w:p>
    <w:p w:rsidR="00254EFB" w:rsidRDefault="000727C4">
      <w:pPr>
        <w:pStyle w:val="ConsPlusTitle0"/>
        <w:jc w:val="center"/>
      </w:pPr>
      <w:r>
        <w:t>"ЛУЧШЕЕ ЛИЧНОЕ ПОДСОБНОЕ ХОЗЯЙСТВО РЕСПУБЛИКИ ИНГУШЕТИЯ"</w:t>
      </w:r>
    </w:p>
    <w:p w:rsidR="00254EFB" w:rsidRDefault="00254EF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4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РИ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26.05.2022 </w:t>
            </w:r>
            <w:hyperlink r:id="rId13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08.06.2022 </w:t>
            </w:r>
            <w:hyperlink r:id="rId14" w:tooltip="Постановление Правительства РИ от 08.06.2022 N 88 &quot;О внесении изменений в Положение 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30.04.2025 </w:t>
            </w:r>
            <w:hyperlink r:id="rId15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  <w:outlineLvl w:val="1"/>
      </w:pPr>
      <w:r>
        <w:t>I. Общие положения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lastRenderedPageBreak/>
        <w:t>1.1. Настоящее Положение определяет цели, задачи, условия, сроки, порядок проведения и подведения итогов республиканского конкурса "Лучшее личное подсобное хозяйство Республики Ингушетия" (далее - Конкурс).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1.2. Конкурс проводится Министерством сельского х</w:t>
      </w:r>
      <w:r>
        <w:t>озяйства и продовольствия Республики Ингушетия (далее - Министерство) при участии администраций муниципальных образований городских округов и муниципальных районов Республики Ингушетия (далее - Администрации). Организатором Конкурса является Министерство.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  <w:outlineLvl w:val="1"/>
      </w:pPr>
      <w:r>
        <w:t>II. Цели и задачи Конкурса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2.1. Целью Конкурса является оказание содействия поддержки деятельности граждан, осуществляющих ведение личного подсобного хозяйства, повышения статуса и роли личных подсобных хозяйств в аграрном секторе экономики Республики Ин</w:t>
      </w:r>
      <w:r>
        <w:t>гушетия.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2.2. Задачами Конкурса являются: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выявление лучших личных подсобных хозяйств Республики Ингушетия, добившихся наибольших показателей в сфере производства и реализации сельскохозяйственной продукции;</w:t>
      </w:r>
    </w:p>
    <w:p w:rsidR="00254EFB" w:rsidRDefault="000727C4">
      <w:pPr>
        <w:pStyle w:val="ConsPlusNormal0"/>
        <w:jc w:val="both"/>
      </w:pPr>
      <w:r>
        <w:t>(в ред. Постановлений Правительства РИ от 26.05.2</w:t>
      </w:r>
      <w:r>
        <w:t xml:space="preserve">022 </w:t>
      </w:r>
      <w:hyperlink r:id="rId16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N 80</w:t>
        </w:r>
      </w:hyperlink>
      <w:r>
        <w:t xml:space="preserve">, от 08.06.2022 </w:t>
      </w:r>
      <w:hyperlink r:id="rId17" w:tooltip="Постановление Правительства РИ от 08.06.2022 N 88 &quot;О внесении изменений в Положение о республиканском конкурсе &quot;Лучшее личное подсобное хозяйство Республики Ингушетия&quot; {КонсультантПлюс}">
        <w:r>
          <w:rPr>
            <w:color w:val="0000FF"/>
          </w:rPr>
          <w:t>N 88</w:t>
        </w:r>
      </w:hyperlink>
      <w:r>
        <w:t>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формирование положительного образа крестьянина-труженика и популяризация опыта рационального использования земли и эффективного ведения личных подсобных хозяйств;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вовлечение населения в </w:t>
      </w:r>
      <w:r>
        <w:t>процесс самореализации и занятости в аграрном секторе, содействие развитию малого сельскохозяйственного бизнеса на территории республики.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  <w:outlineLvl w:val="1"/>
      </w:pPr>
      <w:r>
        <w:t>III. Порядок, условия и сроки проведения Конкурса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3.1. К участию в Конкурсе допускаются граждане, ведущие личное под</w:t>
      </w:r>
      <w:r>
        <w:t xml:space="preserve">собное хозяйство на территории Республики Ингушетия в соответствии с Федеральным </w:t>
      </w:r>
      <w:hyperlink r:id="rId18" w:tooltip="Федеральный закон от 07.07.2003 N 112-ФЗ (ред. от 04.08.2023) &quot;О личном подсобном хозяйстве&quot; {КонсультантПлюс}">
        <w:r>
          <w:rPr>
            <w:color w:val="0000FF"/>
          </w:rPr>
          <w:t>законом</w:t>
        </w:r>
      </w:hyperlink>
      <w:r>
        <w:t xml:space="preserve"> от 7 июля 2003 г. N 112-ФЗ "О личном подсобном хозяйстве" и ранее не являвшиеся победителями конкурса "Лучшее личное подсобное хозяйство Республики Ингушетия" и получателями гарантов "Агростартап", "Агропрогресс", на поддержку</w:t>
      </w:r>
      <w:r>
        <w:t xml:space="preserve"> начинающих фермеров, на развитие семейных животноводческих ферм.</w:t>
      </w:r>
    </w:p>
    <w:p w:rsidR="00254EFB" w:rsidRDefault="000727C4">
      <w:pPr>
        <w:pStyle w:val="ConsPlusNormal0"/>
        <w:jc w:val="both"/>
      </w:pPr>
      <w:r>
        <w:t xml:space="preserve">(п. 3.1 в ред. </w:t>
      </w:r>
      <w:hyperlink r:id="rId19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3.2. Основными принципами организации и проведения Конкурса являются создание равных конкурсных условий всех участн</w:t>
      </w:r>
      <w:r>
        <w:t>иков, гласность и объективность оценки.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3.3. Конкурс проводится в два этапа: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на первом этапе - с 13 июня текущего года по 27 июня текущего года - проводится оценка и отбор участников Конкурса на территориях муниципального образования для последующего включ</w:t>
      </w:r>
      <w:r>
        <w:t>ения их в число участников второго этапа;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на втором этапе - с 1 июля текущего года по 22 июля текущего года, проводится оценка участников второго этапа для определения победителей Конкурса.</w:t>
      </w:r>
    </w:p>
    <w:p w:rsidR="00254EFB" w:rsidRDefault="000727C4">
      <w:pPr>
        <w:pStyle w:val="ConsPlusNormal0"/>
        <w:jc w:val="both"/>
      </w:pPr>
      <w:r>
        <w:t xml:space="preserve">(п. 3.3 в ред. </w:t>
      </w:r>
      <w:hyperlink r:id="rId20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3.4. Объявление о проведении Конкурса, условия проведения Конкурса и форма анкет участника Конкурса для заполнения рассылаются в Администрации и размещаются на официальном сайте Министерства сельско</w:t>
      </w:r>
      <w:r>
        <w:t>го хозяйства и продовольствия Республики Ингушетия (</w:t>
      </w:r>
      <w:hyperlink r:id="rId21">
        <w:r>
          <w:rPr>
            <w:color w:val="0000FF"/>
          </w:rPr>
          <w:t>http://minselhozri.ru</w:t>
        </w:r>
      </w:hyperlink>
      <w:r>
        <w:t>) и Администраций.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3.5. Для организации и проведения первого этапа Администрациями создаются районные и городские комиссии Конкурса (далее - р</w:t>
      </w:r>
      <w:r>
        <w:t>айонные и городские комиссии).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Организация и проведение второго этапа Конкурса осуществляется республиканской конкурсной </w:t>
      </w:r>
      <w:r>
        <w:lastRenderedPageBreak/>
        <w:t>комиссией по проведению республиканского конкурса "Лучшее личное подсобное хозяйство Республики Ингушетия" (далее - конкурсная комиссия</w:t>
      </w:r>
      <w:r>
        <w:t>).</w:t>
      </w:r>
    </w:p>
    <w:p w:rsidR="00254EFB" w:rsidRDefault="000727C4">
      <w:pPr>
        <w:pStyle w:val="ConsPlusNormal0"/>
        <w:spacing w:before="200"/>
        <w:ind w:firstLine="540"/>
        <w:jc w:val="both"/>
      </w:pPr>
      <w:bookmarkStart w:id="2" w:name="P67"/>
      <w:bookmarkEnd w:id="2"/>
      <w:r>
        <w:t xml:space="preserve">3.6. Для участия в первом этапе Конкурса граждане, изъявившие желание участвовать в Конкурсе (далее - участники), представляют в Администрацию </w:t>
      </w:r>
      <w:hyperlink w:anchor="P151" w:tooltip="АНКЕТА">
        <w:r>
          <w:rPr>
            <w:color w:val="0000FF"/>
          </w:rPr>
          <w:t>анкету</w:t>
        </w:r>
      </w:hyperlink>
      <w:r>
        <w:t xml:space="preserve"> участника Конкурса по форме согласно приложению N 1 к настоящему</w:t>
      </w:r>
      <w:r>
        <w:t xml:space="preserve"> Положению, согласованную с администрацией сельского поселения или городского округа с приложением следующих документов: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характеристики личного подсобного хозяйства (в произвольной форме) с фото- и видеоматериалом;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выписку из похозяйственной книги, полученную не позднее 12 месяцев даты подачи анкеты на Конкурс;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копию документа, подтверждающего наличие земельного участка для ведения личного подсобного хозяйства, зарегистрированного и оформленного в установленном закон</w:t>
      </w:r>
      <w:r>
        <w:t>ом порядке (при наличии);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справку о составе семьи, полученную в администрации муниципального образования.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3.7. Участники Конкурса не менее чем за 5 дней до истечения срока приема заявок имеют право отозвать свою заявку на участие в Конкурсе посредством пре</w:t>
      </w:r>
      <w:r>
        <w:t>дставления соответствующего письменного обращения. Отозванные заявки в числе заявок, представленных для участия в Конкурсе, не учитываются.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Материалы, предоставленные позже срока приема заявок, не рассматриваются.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3.8. Прием анкет с приложенными документам</w:t>
      </w:r>
      <w:r>
        <w:t>и осуществляется Администрациями. Анкеты представляются непосредственно при посещении Администрации или направляются посредством почтовой связи. Датой получения анкеты считается дата ее представления в Администрацию при ее посещении, а в случае направления</w:t>
      </w:r>
      <w:r>
        <w:t xml:space="preserve"> заявки посредством почтовой связи - дата, указанная на оттиске календарного штемпеля объекта почтовой связи адресата.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3.9. В приеме документов отказывается в следующих случаях: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анкета участника Конкурса не соответствует установленной форме;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документы пред</w:t>
      </w:r>
      <w:r>
        <w:t>оставлены с нарушением установленного срока;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документы представлены не в полном объеме либо содержат недостоверные сведения.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3.10. Администрации осуществляют проверку представленных заявок на предмет соответствия требованиям </w:t>
      </w:r>
      <w:hyperlink w:anchor="P67" w:tooltip="3.6. Для участия в первом этапе Конкурса граждане, изъявившие желание участвовать в Конкурсе (далее - участники), представляют в Администрацию анкету участника Конкурса по форме согласно приложению N 1 к настоящему Положению, согласованную с администрацией сел">
        <w:r>
          <w:rPr>
            <w:color w:val="0000FF"/>
          </w:rPr>
          <w:t>пункта 3.6</w:t>
        </w:r>
      </w:hyperlink>
      <w:r>
        <w:t xml:space="preserve"> настоящего Положения, регистрируют их в порядке поступления в журнале регистрации, который должен быть пронумерован, прошнурован и скреплен печатью и направляют на рассмотрение в районные и городские комиссии.</w:t>
      </w:r>
    </w:p>
    <w:p w:rsidR="00254EFB" w:rsidRDefault="000727C4">
      <w:pPr>
        <w:pStyle w:val="ConsPlusNormal0"/>
        <w:jc w:val="both"/>
      </w:pPr>
      <w:r>
        <w:t xml:space="preserve">(п. 3.10 в ред. </w:t>
      </w:r>
      <w:hyperlink r:id="rId22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</w:t>
        </w:r>
        <w:r>
          <w:rPr>
            <w:color w:val="0000FF"/>
          </w:rPr>
          <w:t>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3.11. Районные и городские комиссии на основании представленных документов и в соответствии с </w:t>
      </w:r>
      <w:hyperlink w:anchor="P265" w:tooltip="МЕТОДИКА">
        <w:r>
          <w:rPr>
            <w:color w:val="0000FF"/>
          </w:rPr>
          <w:t>Методикой</w:t>
        </w:r>
      </w:hyperlink>
      <w:r>
        <w:t xml:space="preserve"> определения победителей республиканского конкурса "Лучшее личное </w:t>
      </w:r>
      <w:r>
        <w:t>подсобное хозяйство Республики Ингушетия", утвержденной приложением N 2 к настоящему Положению (далее - Методика), определяют на территории муниципального образования лучшие личные подсобные хозяйства для участия во втором этапе Конкурса.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3.12. Администрац</w:t>
      </w:r>
      <w:r>
        <w:t>ия представляют до 1 июля текущего года в Министерство:</w:t>
      </w:r>
    </w:p>
    <w:p w:rsidR="00254EFB" w:rsidRDefault="000727C4">
      <w:pPr>
        <w:pStyle w:val="ConsPlusNormal0"/>
        <w:jc w:val="both"/>
      </w:pPr>
      <w:r>
        <w:t xml:space="preserve">(в ред. </w:t>
      </w:r>
      <w:hyperlink r:id="rId23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копии протоколов заседаний районных и городских комиссий с приложением видео материалов выездов осмотров личных подсобных хозяйств;</w:t>
      </w:r>
    </w:p>
    <w:p w:rsidR="00254EFB" w:rsidRDefault="000727C4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анкеты участников второго этапа с расчетами показателей согласно Методике с приложением </w:t>
      </w:r>
      <w:r>
        <w:lastRenderedPageBreak/>
        <w:t xml:space="preserve">документов, установленных </w:t>
      </w:r>
      <w:hyperlink w:anchor="P67" w:tooltip="3.6. Для участия в первом этапе Конкурса граждане, изъявившие желание участвовать в Конкурсе (далее - участники), представляют в Администрацию анкету участника Конкурса по форме согласно приложению N 1 к настоящему Положению, согласованную с администрацией сел">
        <w:r>
          <w:rPr>
            <w:color w:val="0000FF"/>
          </w:rPr>
          <w:t>пунктом 3.6</w:t>
        </w:r>
      </w:hyperlink>
      <w:r>
        <w:t xml:space="preserve"> настоящего Положения.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Инфо</w:t>
      </w:r>
      <w:r>
        <w:t>рмация предоставляется на бумажном носителе и в электронном виде.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  <w:outlineLvl w:val="1"/>
      </w:pPr>
      <w:r>
        <w:t>IV. Порядок работы конкурсной комиссии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4.1. Конкурсную комиссию возглавляет председатель конкурсной комиссии, который осуществляет общее руководство конкурсной комиссии, организует ее работу, определяет дату и повестку заседания конкурсной комиссии. В отсутствие председателя конкурсной комиссии</w:t>
      </w:r>
      <w:r>
        <w:t xml:space="preserve"> его обязанности исполняет заместитель председателя конкурсной комиссии.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4.2. Заседание конкурсной комиссии считается правомочным, если на нем присутствует не менее двух третей от установленного числа членов конкурсной комиссии. Члены конкурсной комиссии у</w:t>
      </w:r>
      <w:r>
        <w:t>частвуют в ее работе лично.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4.3. Решение конкурсной комиссии принимается простым большинством голосов членов конкурсной комиссии, принявших участие в заседании, путем открытого голосования. В случае равенства голосов решающим является голос председателя ко</w:t>
      </w:r>
      <w:r>
        <w:t>нкурсной комиссии. Заседание конкурсной комиссии оформляется протоколом. Протокол подписывается председателем, секретарем и членами конкурсной комиссии.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Конкурсная комиссия имеет право присудить одно призовое место нескольким участникам при условии равного количество набранных ими баллов.</w:t>
      </w:r>
    </w:p>
    <w:p w:rsidR="00254EFB" w:rsidRDefault="000727C4">
      <w:pPr>
        <w:pStyle w:val="ConsPlusNormal0"/>
        <w:jc w:val="both"/>
      </w:pPr>
      <w:r>
        <w:t xml:space="preserve">(абзац введен </w:t>
      </w:r>
      <w:hyperlink r:id="rId25" w:tooltip="Постановление Правительства РИ от 08.06.2022 N 88 &quot;О внесении изменений в Положение о республиканском конкурсе &quot;Лучшее личное подсобное хозяйство Республики Ингушет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РИ от 08.06.2022 N 88)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4.4. Секретарь конкурс</w:t>
      </w:r>
      <w:r>
        <w:t>ной комиссии информирует членов конкурсной комиссии о месте, времени и дате заседания конкурсной комиссии, ведет протокол заседания конкурсной комиссии.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4.5. Организационно-техническое обеспечение деятельности конкурсной комиссии осуществляет Министерство.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  <w:outlineLvl w:val="1"/>
      </w:pPr>
      <w:r>
        <w:t>V. Подведение итогов Конкурса и награждение победителей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5.1. Подведение итогов Конкурса осуществляется в срок до 1 августа текущего года.</w:t>
      </w:r>
    </w:p>
    <w:p w:rsidR="00254EFB" w:rsidRDefault="000727C4">
      <w:pPr>
        <w:pStyle w:val="ConsPlusNormal0"/>
        <w:jc w:val="both"/>
      </w:pPr>
      <w:r>
        <w:t xml:space="preserve">(п. 5.1 в ред. </w:t>
      </w:r>
      <w:hyperlink r:id="rId26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5.2. Конкурсная комиссия на основании до</w:t>
      </w:r>
      <w:r>
        <w:t>кументов, представленных администрациями муниципальных образований городских округов и муниципальных районов Республики Ингушетия, и в соответствии с Методикой осуществляет оценку участников второго этапа и определяет победителей Конкурса.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5.3. Участники, </w:t>
      </w:r>
      <w:r>
        <w:t>занявшие 1 - 23 места, признаются победителями Конкурса.</w:t>
      </w:r>
    </w:p>
    <w:p w:rsidR="00254EFB" w:rsidRDefault="000727C4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26.05.2022 N 80)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5.4. Победители конкурса награждаются дипломами Министерства и денежными призами в следующих размерах: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 место - 500 000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 ме</w:t>
      </w:r>
      <w:r>
        <w:t>сто - 300 000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3 место - 200 000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4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5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6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lastRenderedPageBreak/>
        <w:t>7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8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9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10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11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12 место - 100 000</w:t>
      </w:r>
      <w:r>
        <w:t xml:space="preserve">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13 место - 100 000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14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15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16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17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18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19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20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21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22 место - 50 000 руб.;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23 место - 50 000 руб.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В случае если несколько участников конкурса наберут одинаковое количество баллов, призовое место присуждается участнику, ранее других подавшему заявку на участие в конкурсе.</w:t>
      </w:r>
    </w:p>
    <w:p w:rsidR="00254EFB" w:rsidRDefault="000727C4">
      <w:pPr>
        <w:pStyle w:val="ConsPlusNormal0"/>
        <w:jc w:val="both"/>
      </w:pPr>
      <w:r>
        <w:t xml:space="preserve">(п. 5.4 в ред. </w:t>
      </w:r>
      <w:hyperlink r:id="rId28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30.04.2025 N 53)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5.5. Призовой фонд Конкурса формируется за счет бюджета Республики Ингушетия в соответствии с </w:t>
      </w:r>
      <w:hyperlink r:id="rId29" w:tooltip="Постановление Правительства РИ от 04.07.2014 N 126 (ред. от 26.03.2025) &quot;Об утверждении государственной программы Республики Ингушетия &quot;Развитие сельского хозяйства и регулирование рынков сельскохозяйственной продукции, сырья и продовольствия&quot; ------------ Нед">
        <w:r>
          <w:rPr>
            <w:color w:val="0000FF"/>
          </w:rPr>
          <w:t>госпрограммой</w:t>
        </w:r>
      </w:hyperlink>
      <w:r>
        <w:t xml:space="preserve"> Республики Ингушетия "Развитие сельского хозяйства и регулирование рынков сельскохозяйственной продукции, сырья и продовольствия", утвержденной Постановле</w:t>
      </w:r>
      <w:r>
        <w:t>нием Правительства Республики Ингушетия от 14 июля 2014 г. N 126, и составляет 3 миллиона рублей.</w:t>
      </w:r>
    </w:p>
    <w:p w:rsidR="00254EFB" w:rsidRDefault="000727C4">
      <w:pPr>
        <w:pStyle w:val="ConsPlusNormal0"/>
        <w:jc w:val="both"/>
      </w:pPr>
      <w:r>
        <w:t xml:space="preserve">(п. 5.5 в ред. </w:t>
      </w:r>
      <w:hyperlink r:id="rId30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РИ от 30.04.2025 N 5</w:t>
      </w:r>
      <w:r>
        <w:t>3)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5.6. Награждение победителей Конкурса проводится на мероприятиях, посвященных Дню работника сельского хозяйства и перерабатывающей промышленности.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 xml:space="preserve">5.7. Исключен. - </w:t>
      </w:r>
      <w:hyperlink r:id="rId31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РИ от 26.05.2022 N 80.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5.8. Информация об итогах про</w:t>
      </w:r>
      <w:r>
        <w:t>ведения Конкурса размещается на официальном сайте Министерства в информационно-телекоммуникационной сети "Интернет".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jc w:val="right"/>
        <w:outlineLvl w:val="1"/>
      </w:pPr>
      <w:r>
        <w:t>Приложение N 1</w:t>
      </w:r>
    </w:p>
    <w:p w:rsidR="00254EFB" w:rsidRDefault="000727C4">
      <w:pPr>
        <w:pStyle w:val="ConsPlusNormal0"/>
        <w:jc w:val="right"/>
      </w:pPr>
      <w:r>
        <w:t>к Положению о республиканском</w:t>
      </w:r>
    </w:p>
    <w:p w:rsidR="00254EFB" w:rsidRDefault="000727C4">
      <w:pPr>
        <w:pStyle w:val="ConsPlusNormal0"/>
        <w:jc w:val="right"/>
      </w:pPr>
      <w:r>
        <w:t>конкурсе "Лучшее личное</w:t>
      </w:r>
    </w:p>
    <w:p w:rsidR="00254EFB" w:rsidRDefault="000727C4">
      <w:pPr>
        <w:pStyle w:val="ConsPlusNormal0"/>
        <w:jc w:val="right"/>
      </w:pPr>
      <w:r>
        <w:lastRenderedPageBreak/>
        <w:t>подсобное хозяйство</w:t>
      </w:r>
    </w:p>
    <w:p w:rsidR="00254EFB" w:rsidRDefault="000727C4">
      <w:pPr>
        <w:pStyle w:val="ConsPlusNormal0"/>
        <w:jc w:val="right"/>
      </w:pPr>
      <w:r>
        <w:t>Республики Ингушетия"</w:t>
      </w:r>
    </w:p>
    <w:p w:rsidR="00254EFB" w:rsidRDefault="00254EF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4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РИ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от 26.05.2022 N 80)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jc w:val="center"/>
      </w:pPr>
      <w:bookmarkStart w:id="3" w:name="P151"/>
      <w:bookmarkEnd w:id="3"/>
      <w:r>
        <w:t>АНКЕТА</w:t>
      </w:r>
    </w:p>
    <w:p w:rsidR="00254EFB" w:rsidRDefault="000727C4">
      <w:pPr>
        <w:pStyle w:val="ConsPlusNormal0"/>
        <w:jc w:val="center"/>
      </w:pPr>
      <w:r>
        <w:t>УЧАСТНИКА ЕЖЕГОДНОГО РЕСПУБЛИКАНСКОГО КОНКУРСА</w:t>
      </w:r>
    </w:p>
    <w:p w:rsidR="00254EFB" w:rsidRDefault="000727C4">
      <w:pPr>
        <w:pStyle w:val="ConsPlusNormal0"/>
        <w:jc w:val="center"/>
      </w:pPr>
      <w:r>
        <w:t>"ЛУЧШЕЕ ЛИЧНОЕ ПОДСОБНОЕ ХОЗЯЙСТВО РЕСПУБЛИКИ ИНГУШЕТИЯ"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Ф.И.О. гражданина, ведущего личное подсобное хозяйство, полных лет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__________________________________________________________________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Адрес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__________________________________________________________________</w:t>
      </w:r>
    </w:p>
    <w:p w:rsidR="00254EFB" w:rsidRDefault="000727C4">
      <w:pPr>
        <w:pStyle w:val="ConsPlusNormal0"/>
        <w:spacing w:before="200"/>
        <w:ind w:firstLine="540"/>
        <w:jc w:val="both"/>
      </w:pPr>
      <w:r>
        <w:t>__________________________________________________________________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1. Трудовые ресурсы семьи</w:t>
      </w:r>
    </w:p>
    <w:p w:rsidR="00254EFB" w:rsidRDefault="00254EFB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254EFB">
        <w:tc>
          <w:tcPr>
            <w:tcW w:w="5953" w:type="dxa"/>
          </w:tcPr>
          <w:p w:rsidR="00254EFB" w:rsidRDefault="000727C4">
            <w:pPr>
              <w:pStyle w:val="ConsPlusNormal0"/>
              <w:jc w:val="center"/>
            </w:pPr>
            <w:r>
              <w:t>Категория</w:t>
            </w:r>
          </w:p>
        </w:tc>
        <w:tc>
          <w:tcPr>
            <w:tcW w:w="3118" w:type="dxa"/>
          </w:tcPr>
          <w:p w:rsidR="00254EFB" w:rsidRDefault="000727C4">
            <w:pPr>
              <w:pStyle w:val="ConsPlusNormal0"/>
              <w:jc w:val="center"/>
            </w:pPr>
            <w:r>
              <w:t>Число членов семьи</w:t>
            </w: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Всего: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в т.ч. в возрасте до 16 лет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в возрасте от 17 - 25 лет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в возрасте от 26 - 45 лет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в возрасте от 46 - 60 лет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старше 60 лет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из них: основное место работы - ЛПХ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2. Технические средства</w:t>
      </w:r>
    </w:p>
    <w:p w:rsidR="00254EFB" w:rsidRDefault="00254EFB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3118"/>
      </w:tblGrid>
      <w:tr w:rsidR="00254EFB">
        <w:tc>
          <w:tcPr>
            <w:tcW w:w="5953" w:type="dxa"/>
          </w:tcPr>
          <w:p w:rsidR="00254EFB" w:rsidRDefault="000727C4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3118" w:type="dxa"/>
          </w:tcPr>
          <w:p w:rsidR="00254EFB" w:rsidRDefault="000727C4">
            <w:pPr>
              <w:pStyle w:val="ConsPlusNormal0"/>
              <w:jc w:val="center"/>
            </w:pPr>
            <w:r>
              <w:t>Количество ед.</w:t>
            </w: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Трактор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Плуг тракторный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Косилка тракторная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Малогабаритная техника (мотоблок, мотокультиватор)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Автомобиль грузовой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t>Автомобиль легковой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5953" w:type="dxa"/>
          </w:tcPr>
          <w:p w:rsidR="00254EFB" w:rsidRDefault="000727C4">
            <w:pPr>
              <w:pStyle w:val="ConsPlusNormal0"/>
            </w:pPr>
            <w:r>
              <w:lastRenderedPageBreak/>
              <w:t>Другие технические средства (указать)</w:t>
            </w:r>
          </w:p>
        </w:tc>
        <w:tc>
          <w:tcPr>
            <w:tcW w:w="3118" w:type="dxa"/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3. Земельные ресурсы</w:t>
      </w:r>
    </w:p>
    <w:p w:rsidR="00254EFB" w:rsidRDefault="00254EFB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2211"/>
        <w:gridCol w:w="2551"/>
      </w:tblGrid>
      <w:tr w:rsidR="00254EFB">
        <w:tc>
          <w:tcPr>
            <w:tcW w:w="4309" w:type="dxa"/>
          </w:tcPr>
          <w:p w:rsidR="00254EFB" w:rsidRDefault="000727C4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2211" w:type="dxa"/>
          </w:tcPr>
          <w:p w:rsidR="00254EFB" w:rsidRDefault="000727C4">
            <w:pPr>
              <w:pStyle w:val="ConsPlusNormal0"/>
              <w:jc w:val="center"/>
            </w:pPr>
            <w:r>
              <w:t>Площадь, соток/га</w:t>
            </w:r>
          </w:p>
        </w:tc>
        <w:tc>
          <w:tcPr>
            <w:tcW w:w="2551" w:type="dxa"/>
          </w:tcPr>
          <w:p w:rsidR="00254EFB" w:rsidRDefault="000727C4">
            <w:pPr>
              <w:pStyle w:val="ConsPlusNormal0"/>
              <w:jc w:val="center"/>
            </w:pPr>
            <w:r>
              <w:t>Право пользования оформлено, да/нет</w:t>
            </w: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Приусадебный земельный участок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4. Производство продукции растениеводства</w:t>
      </w:r>
    </w:p>
    <w:p w:rsidR="00254EFB" w:rsidRDefault="00254EFB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2211"/>
        <w:gridCol w:w="2551"/>
      </w:tblGrid>
      <w:tr w:rsidR="00254EFB">
        <w:tc>
          <w:tcPr>
            <w:tcW w:w="4309" w:type="dxa"/>
            <w:vMerge w:val="restart"/>
          </w:tcPr>
          <w:p w:rsidR="00254EFB" w:rsidRDefault="000727C4">
            <w:pPr>
              <w:pStyle w:val="ConsPlusNormal0"/>
              <w:jc w:val="center"/>
            </w:pPr>
            <w:r>
              <w:t>Наименование культур</w:t>
            </w:r>
          </w:p>
        </w:tc>
        <w:tc>
          <w:tcPr>
            <w:tcW w:w="4762" w:type="dxa"/>
            <w:gridSpan w:val="2"/>
          </w:tcPr>
          <w:p w:rsidR="00254EFB" w:rsidRDefault="000727C4">
            <w:pPr>
              <w:pStyle w:val="ConsPlusNormal0"/>
              <w:jc w:val="center"/>
            </w:pPr>
            <w:r>
              <w:t>Произведено продукции, кг</w:t>
            </w:r>
          </w:p>
        </w:tc>
      </w:tr>
      <w:tr w:rsidR="00254EFB">
        <w:tc>
          <w:tcPr>
            <w:tcW w:w="4309" w:type="dxa"/>
            <w:vMerge/>
          </w:tcPr>
          <w:p w:rsidR="00254EFB" w:rsidRDefault="00254EFB">
            <w:pPr>
              <w:pStyle w:val="ConsPlusNormal0"/>
            </w:pPr>
          </w:p>
        </w:tc>
        <w:tc>
          <w:tcPr>
            <w:tcW w:w="2211" w:type="dxa"/>
          </w:tcPr>
          <w:p w:rsidR="00254EFB" w:rsidRDefault="000727C4">
            <w:pPr>
              <w:pStyle w:val="ConsPlusNormal0"/>
              <w:jc w:val="center"/>
            </w:pPr>
            <w:r>
              <w:t>Урожай за прошлый год</w:t>
            </w:r>
          </w:p>
        </w:tc>
        <w:tc>
          <w:tcPr>
            <w:tcW w:w="2551" w:type="dxa"/>
          </w:tcPr>
          <w:p w:rsidR="00254EFB" w:rsidRDefault="000727C4">
            <w:pPr>
              <w:pStyle w:val="ConsPlusNormal0"/>
              <w:jc w:val="center"/>
            </w:pPr>
            <w:r>
              <w:t>На дату заполнения</w:t>
            </w: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Картофель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Овощные культуры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в т.ч. закрытый грунт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Садовые и ягодные культуры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Кукуруза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  <w:tr w:rsidR="00254EFB">
        <w:tc>
          <w:tcPr>
            <w:tcW w:w="4309" w:type="dxa"/>
          </w:tcPr>
          <w:p w:rsidR="00254EFB" w:rsidRDefault="000727C4">
            <w:pPr>
              <w:pStyle w:val="ConsPlusNormal0"/>
            </w:pPr>
            <w:r>
              <w:t>Другие культуры</w:t>
            </w:r>
          </w:p>
        </w:tc>
        <w:tc>
          <w:tcPr>
            <w:tcW w:w="2211" w:type="dxa"/>
          </w:tcPr>
          <w:p w:rsidR="00254EFB" w:rsidRDefault="00254EFB">
            <w:pPr>
              <w:pStyle w:val="ConsPlusNormal0"/>
            </w:pPr>
          </w:p>
        </w:tc>
        <w:tc>
          <w:tcPr>
            <w:tcW w:w="2551" w:type="dxa"/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nformat0"/>
        <w:jc w:val="both"/>
      </w:pPr>
      <w:r>
        <w:t>5. Принимаете ли участие в республиканских ярмарках</w:t>
      </w:r>
    </w:p>
    <w:p w:rsidR="00254EFB" w:rsidRDefault="000727C4">
      <w:pPr>
        <w:pStyle w:val="ConsPlusNonformat0"/>
        <w:jc w:val="both"/>
      </w:pPr>
      <w:r>
        <w:t xml:space="preserve">                ┌──┐            ┌──┐</w:t>
      </w:r>
    </w:p>
    <w:p w:rsidR="00254EFB" w:rsidRDefault="000727C4">
      <w:pPr>
        <w:pStyle w:val="ConsPlusNonformat0"/>
        <w:jc w:val="both"/>
      </w:pPr>
      <w:r>
        <w:t xml:space="preserve">             Да └──┘        Нет └──┘</w:t>
      </w:r>
    </w:p>
    <w:p w:rsidR="00254EFB" w:rsidRDefault="000727C4">
      <w:pPr>
        <w:pStyle w:val="ConsPlusNonformat0"/>
        <w:jc w:val="both"/>
      </w:pPr>
      <w:r>
        <w:t>6. Личное подсобное хозяйство является основным источником дохода</w:t>
      </w:r>
    </w:p>
    <w:p w:rsidR="00254EFB" w:rsidRDefault="000727C4">
      <w:pPr>
        <w:pStyle w:val="ConsPlusNonformat0"/>
        <w:jc w:val="both"/>
      </w:pPr>
      <w:r>
        <w:t xml:space="preserve">                ┌──┐            ┌──┐</w:t>
      </w:r>
    </w:p>
    <w:p w:rsidR="00254EFB" w:rsidRDefault="000727C4">
      <w:pPr>
        <w:pStyle w:val="ConsPlusNonformat0"/>
        <w:jc w:val="both"/>
      </w:pPr>
      <w:r>
        <w:t xml:space="preserve">             Да └──┘        Нет └──┘</w:t>
      </w:r>
    </w:p>
    <w:p w:rsidR="00254EFB" w:rsidRDefault="000727C4">
      <w:pPr>
        <w:pStyle w:val="ConsPlusNonformat0"/>
        <w:jc w:val="both"/>
      </w:pPr>
      <w:r>
        <w:t>Полноту   и   достоверность   сведений,   указанных   в  настоящей  анкете,</w:t>
      </w:r>
    </w:p>
    <w:p w:rsidR="00254EFB" w:rsidRDefault="000727C4">
      <w:pPr>
        <w:pStyle w:val="ConsPlusNonformat0"/>
        <w:jc w:val="both"/>
      </w:pPr>
      <w:r>
        <w:t>под</w:t>
      </w:r>
      <w:r>
        <w:t>тверждаю.</w:t>
      </w:r>
    </w:p>
    <w:p w:rsidR="00254EFB" w:rsidRDefault="000727C4">
      <w:pPr>
        <w:pStyle w:val="ConsPlusNonformat0"/>
        <w:jc w:val="both"/>
      </w:pPr>
      <w:r>
        <w:t>Согласен  на  передачу  и  обработку  персональных  данных в соответствии с</w:t>
      </w:r>
    </w:p>
    <w:p w:rsidR="00254EFB" w:rsidRDefault="000727C4">
      <w:pPr>
        <w:pStyle w:val="ConsPlusNonformat0"/>
        <w:jc w:val="both"/>
      </w:pPr>
      <w:r>
        <w:t>законодательством Российской Федерации.</w:t>
      </w:r>
    </w:p>
    <w:p w:rsidR="00254EFB" w:rsidRDefault="00254EFB">
      <w:pPr>
        <w:pStyle w:val="ConsPlusNonformat0"/>
        <w:jc w:val="both"/>
      </w:pPr>
    </w:p>
    <w:p w:rsidR="00254EFB" w:rsidRDefault="000727C4">
      <w:pPr>
        <w:pStyle w:val="ConsPlusNonformat0"/>
        <w:jc w:val="both"/>
      </w:pPr>
      <w:r>
        <w:t>Гражданин, ведущий личное подсобное хозяйство:</w:t>
      </w:r>
    </w:p>
    <w:p w:rsidR="00254EFB" w:rsidRDefault="00254EFB">
      <w:pPr>
        <w:pStyle w:val="ConsPlusNonformat0"/>
        <w:jc w:val="both"/>
      </w:pPr>
    </w:p>
    <w:p w:rsidR="00254EFB" w:rsidRDefault="000727C4">
      <w:pPr>
        <w:pStyle w:val="ConsPlusNonformat0"/>
        <w:jc w:val="both"/>
      </w:pPr>
      <w:r>
        <w:t>______________       ______________________       "__" ___________ 20__ г.</w:t>
      </w:r>
    </w:p>
    <w:p w:rsidR="00254EFB" w:rsidRDefault="000727C4">
      <w:pPr>
        <w:pStyle w:val="ConsPlusNonformat0"/>
        <w:jc w:val="both"/>
      </w:pPr>
      <w:r>
        <w:t xml:space="preserve">   (подпись)                (Ф.И.О.)</w:t>
      </w:r>
    </w:p>
    <w:p w:rsidR="00254EFB" w:rsidRDefault="00254EFB">
      <w:pPr>
        <w:pStyle w:val="ConsPlusNonformat0"/>
        <w:jc w:val="both"/>
      </w:pPr>
    </w:p>
    <w:p w:rsidR="00254EFB" w:rsidRDefault="000727C4">
      <w:pPr>
        <w:pStyle w:val="ConsPlusNonformat0"/>
        <w:jc w:val="both"/>
      </w:pPr>
      <w:r>
        <w:t>Глава _____________________________________________________________________</w:t>
      </w:r>
    </w:p>
    <w:p w:rsidR="00254EFB" w:rsidRDefault="000727C4">
      <w:pPr>
        <w:pStyle w:val="ConsPlusNonformat0"/>
        <w:jc w:val="both"/>
      </w:pPr>
      <w:r>
        <w:t xml:space="preserve">                         (наименование поселения)</w:t>
      </w:r>
    </w:p>
    <w:p w:rsidR="00254EFB" w:rsidRDefault="00254EFB">
      <w:pPr>
        <w:pStyle w:val="ConsPlusNonformat0"/>
        <w:jc w:val="both"/>
      </w:pPr>
    </w:p>
    <w:p w:rsidR="00254EFB" w:rsidRDefault="000727C4">
      <w:pPr>
        <w:pStyle w:val="ConsPlusNonformat0"/>
        <w:jc w:val="both"/>
      </w:pPr>
      <w:r>
        <w:t>_________________          ______________________</w:t>
      </w:r>
    </w:p>
    <w:p w:rsidR="00254EFB" w:rsidRDefault="000727C4">
      <w:pPr>
        <w:pStyle w:val="ConsPlusNonformat0"/>
        <w:jc w:val="both"/>
      </w:pPr>
      <w:r>
        <w:t xml:space="preserve">    (подпись)                     (Ф.И.О.</w:t>
      </w:r>
      <w:r>
        <w:t>)            М.П.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jc w:val="right"/>
        <w:outlineLvl w:val="1"/>
      </w:pPr>
      <w:r>
        <w:t>Приложение N 2</w:t>
      </w:r>
    </w:p>
    <w:p w:rsidR="00254EFB" w:rsidRDefault="000727C4">
      <w:pPr>
        <w:pStyle w:val="ConsPlusNormal0"/>
        <w:jc w:val="right"/>
      </w:pPr>
      <w:r>
        <w:lastRenderedPageBreak/>
        <w:t>к Положению о республиканском</w:t>
      </w:r>
    </w:p>
    <w:p w:rsidR="00254EFB" w:rsidRDefault="000727C4">
      <w:pPr>
        <w:pStyle w:val="ConsPlusNormal0"/>
        <w:jc w:val="right"/>
      </w:pPr>
      <w:r>
        <w:t>конкурсе "Лучшее личное</w:t>
      </w:r>
    </w:p>
    <w:p w:rsidR="00254EFB" w:rsidRDefault="000727C4">
      <w:pPr>
        <w:pStyle w:val="ConsPlusNormal0"/>
        <w:jc w:val="right"/>
      </w:pPr>
      <w:r>
        <w:t>подсобное хозяйство</w:t>
      </w:r>
    </w:p>
    <w:p w:rsidR="00254EFB" w:rsidRDefault="000727C4">
      <w:pPr>
        <w:pStyle w:val="ConsPlusNormal0"/>
        <w:jc w:val="right"/>
      </w:pPr>
      <w:r>
        <w:t>Республики Ингушетия"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</w:pPr>
      <w:bookmarkStart w:id="4" w:name="P265"/>
      <w:bookmarkEnd w:id="4"/>
      <w:r>
        <w:t>МЕТОДИКА</w:t>
      </w:r>
    </w:p>
    <w:p w:rsidR="00254EFB" w:rsidRDefault="000727C4">
      <w:pPr>
        <w:pStyle w:val="ConsPlusTitle0"/>
        <w:jc w:val="center"/>
      </w:pPr>
      <w:r>
        <w:t>ОПРЕДЕЛЕНИЯ ПОБЕДИТЕЛЕЙ ЕЖЕГОДНОГО РЕСПУБЛИКАНСКОГО КОНКУРСА</w:t>
      </w:r>
    </w:p>
    <w:p w:rsidR="00254EFB" w:rsidRDefault="000727C4">
      <w:pPr>
        <w:pStyle w:val="ConsPlusTitle0"/>
        <w:jc w:val="center"/>
      </w:pPr>
      <w:r>
        <w:t>"ЛУЧШЕЕ ЛИЧНОЕ ПОДСОБНОЕ ХОЗЯЙСТВО РЕСПУБЛИКИ ИНГУШ</w:t>
      </w:r>
      <w:r>
        <w:t>ЕТИЯ"</w:t>
      </w:r>
    </w:p>
    <w:p w:rsidR="00254EFB" w:rsidRDefault="00254EF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4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РИ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26.05.2022 </w:t>
            </w:r>
            <w:hyperlink r:id="rId33" w:tooltip="Постановление Правительства РИ от 26.05.2022 N 80 &quot;О внесении изменений в Постановление Правительства Республики Ингушетия от 9 июня 2021 г. N 74&quot; {КонсультантПлюс}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30.04.2025 </w:t>
            </w:r>
            <w:hyperlink r:id="rId34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N 53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ind w:firstLine="540"/>
        <w:jc w:val="both"/>
      </w:pPr>
      <w:r>
        <w:t>При определении победителей Конкурса учитываются общие и дополнительные баллы от наивысшего значения к наименьшему с учетом о</w:t>
      </w:r>
      <w:r>
        <w:t>ценки рассмотрения материалов членами комиссий (видео и фото презентаций ведения хозяйственной деятельности личных подсобных хозяйств)</w:t>
      </w:r>
    </w:p>
    <w:p w:rsidR="00254EFB" w:rsidRDefault="00254EFB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587"/>
      </w:tblGrid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Баллы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Число членов семьи: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254EFB">
            <w:pPr>
              <w:pStyle w:val="ConsPlusNormal0"/>
            </w:pP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</w:pPr>
            <w:r>
              <w:t>1 - 3 человек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5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4 - 6 человек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10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7 и более человек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15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Площадь приусадебного участка, на котором ведется личное подсобное хозяйство: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254EFB">
            <w:pPr>
              <w:pStyle w:val="ConsPlusNormal0"/>
            </w:pP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</w:pPr>
            <w:r>
              <w:t>от 1 до 10 соток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5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от 10 до 30 соток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10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более 30 соток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15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Право пользования земельными участками оформлено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10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Членство в сельскохозяйственном потребительском кооперативе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15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Личное подсобное хозяйство является основным источником дохода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5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Участие в республиканских ярмарках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10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Фото и видео материал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0 - 10</w:t>
            </w:r>
          </w:p>
        </w:tc>
      </w:tr>
      <w:tr w:rsidR="00254EFB">
        <w:tc>
          <w:tcPr>
            <w:tcW w:w="7483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Наличие технических средств: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54EFB" w:rsidRDefault="00254EFB">
            <w:pPr>
              <w:pStyle w:val="ConsPlusNormal0"/>
            </w:pP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</w:pPr>
            <w:r>
              <w:t>трактор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3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косилка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плуг тракторный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малогабаритная техника (мотоблок, мотокультиватор и пр.)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lastRenderedPageBreak/>
              <w:t>автомобиль грузовой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автомобиль легковой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</w:pPr>
            <w:r>
              <w:t>установка доильная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</w:pPr>
            <w:r>
              <w:t>других технических средств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center"/>
            </w:pPr>
            <w:r>
              <w:t>1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</w:pPr>
            <w:r>
              <w:t>Разнообразие выращенной растениеводческой продукции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254EFB" w:rsidRDefault="00254EFB">
            <w:pPr>
              <w:pStyle w:val="ConsPlusNormal0"/>
            </w:pP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both"/>
            </w:pPr>
            <w:r>
              <w:t xml:space="preserve">(в ред. </w:t>
            </w:r>
            <w:hyperlink r:id="rId35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РИ от 30.04.2025 N 53)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  <w:jc w:val="both"/>
            </w:pPr>
            <w:r>
              <w:t>овощи (картофель, морковь, лук, капуста, свекла и т.д.)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10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both"/>
            </w:pPr>
            <w:r>
              <w:t xml:space="preserve">(в ред. </w:t>
            </w:r>
            <w:hyperlink r:id="rId36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РИ от 30.04.2025 N 53)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both"/>
            </w:pPr>
            <w:r>
              <w:t>плодово-ягодные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5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both"/>
            </w:pPr>
            <w:r>
              <w:t xml:space="preserve">(в ред. </w:t>
            </w:r>
            <w:hyperlink r:id="rId37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РИ от 30.04.2025 N 53)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7483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both"/>
            </w:pPr>
            <w:r>
              <w:t>иные культуры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2</w:t>
            </w:r>
          </w:p>
        </w:tc>
      </w:tr>
      <w:tr w:rsidR="00254EFB">
        <w:tblPrEx>
          <w:tblBorders>
            <w:insideH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bottom w:val="single" w:sz="4" w:space="0" w:color="auto"/>
            </w:tcBorders>
          </w:tcPr>
          <w:p w:rsidR="00254EFB" w:rsidRDefault="000727C4">
            <w:pPr>
              <w:pStyle w:val="ConsPlusNormal0"/>
              <w:jc w:val="both"/>
            </w:pPr>
            <w:r>
              <w:t xml:space="preserve">(в ред. </w:t>
            </w:r>
            <w:hyperlink r:id="rId38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РИ от 30.04.2025 N 53)</w:t>
            </w: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Normal0"/>
        <w:jc w:val="right"/>
        <w:outlineLvl w:val="0"/>
      </w:pPr>
      <w:r>
        <w:t>Утвержден</w:t>
      </w:r>
    </w:p>
    <w:p w:rsidR="00254EFB" w:rsidRDefault="000727C4">
      <w:pPr>
        <w:pStyle w:val="ConsPlusNormal0"/>
        <w:jc w:val="right"/>
      </w:pPr>
      <w:r>
        <w:t>Постановлением Правительства</w:t>
      </w:r>
    </w:p>
    <w:p w:rsidR="00254EFB" w:rsidRDefault="000727C4">
      <w:pPr>
        <w:pStyle w:val="ConsPlusNormal0"/>
        <w:jc w:val="right"/>
      </w:pPr>
      <w:r>
        <w:t>Республики Ингушетия</w:t>
      </w:r>
    </w:p>
    <w:p w:rsidR="00254EFB" w:rsidRDefault="000727C4">
      <w:pPr>
        <w:pStyle w:val="ConsPlusNormal0"/>
        <w:jc w:val="right"/>
      </w:pPr>
      <w:r>
        <w:t>от 9 июня 2021 г. N 74</w:t>
      </w:r>
    </w:p>
    <w:p w:rsidR="00254EFB" w:rsidRDefault="00254EFB">
      <w:pPr>
        <w:pStyle w:val="ConsPlusNormal0"/>
        <w:ind w:firstLine="540"/>
        <w:jc w:val="both"/>
      </w:pPr>
    </w:p>
    <w:p w:rsidR="00254EFB" w:rsidRDefault="000727C4">
      <w:pPr>
        <w:pStyle w:val="ConsPlusTitle0"/>
        <w:jc w:val="center"/>
      </w:pPr>
      <w:bookmarkStart w:id="5" w:name="P342"/>
      <w:bookmarkEnd w:id="5"/>
      <w:r>
        <w:t>СОСТАВ</w:t>
      </w:r>
    </w:p>
    <w:p w:rsidR="00254EFB" w:rsidRDefault="000727C4">
      <w:pPr>
        <w:pStyle w:val="ConsPlusTitle0"/>
        <w:jc w:val="center"/>
      </w:pPr>
      <w:r>
        <w:t>КОНКУРСНОЙ КОМИССИИ ПО ПРОВЕДЕНИЮ РЕСПУБЛИКАНСКОГО КОНКУРСА</w:t>
      </w:r>
    </w:p>
    <w:p w:rsidR="00254EFB" w:rsidRDefault="000727C4">
      <w:pPr>
        <w:pStyle w:val="ConsPlusTitle0"/>
        <w:jc w:val="center"/>
      </w:pPr>
      <w:r>
        <w:t>"ЛУЧШЕЕ ЛИЧНОЕ ПОДСОБНОЕ ХОЗЯЙСТВО РЕСПУБЛИКИ ИНГУШЕТИЯ"</w:t>
      </w:r>
    </w:p>
    <w:p w:rsidR="00254EFB" w:rsidRDefault="00254EF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54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4EFB" w:rsidRDefault="000727C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tooltip="Постановление Правительства РИ от 30.04.2025 N 53 &quot;О внесении изменений в Постановление Правительства Республики Ингушетия от 9 июня 2021 г. N 74 &quot;О республиканском конкурсе &quot;Лучшее личное подсобное хозяйство Республики Ингушетия&quot; {КонсультантПлюс}">
              <w:r>
                <w:rPr>
                  <w:color w:val="0000FF"/>
                </w:rPr>
                <w:t>Пост</w:t>
              </w:r>
              <w:r>
                <w:rPr>
                  <w:color w:val="0000FF"/>
                </w:rPr>
                <w:t>ановления</w:t>
              </w:r>
            </w:hyperlink>
            <w:r>
              <w:rPr>
                <w:color w:val="392C69"/>
              </w:rPr>
              <w:t xml:space="preserve"> Правительства РИ от 30.04.2025 N 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4EFB" w:rsidRDefault="00254EFB">
            <w:pPr>
              <w:pStyle w:val="ConsPlusNormal0"/>
            </w:pPr>
          </w:p>
        </w:tc>
      </w:tr>
    </w:tbl>
    <w:p w:rsidR="00254EFB" w:rsidRDefault="00254EFB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5329"/>
      </w:tblGrid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Гагиев М.К.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министр сельского хозяйства и продовольствия Республики Ингушетия (председатель комиссии)</w:t>
            </w:r>
          </w:p>
        </w:tc>
      </w:tr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Беков К.З.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заместитель министра сельского хозяйства и продовольствия Республики Ингушетия (заместитель председателя комиссии)</w:t>
            </w:r>
          </w:p>
        </w:tc>
      </w:tr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Местоева Х.Х.-У.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начальник отдела субсидирования Министерства сельского хозяйства и продовольствия Республики Ингушетия (секретарь комиссии)</w:t>
            </w:r>
          </w:p>
        </w:tc>
      </w:tr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Даурбекова З.М.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главный специалист отдела реального сектора экономики и государственных программ Министерства экономического разв</w:t>
            </w:r>
            <w:r>
              <w:t>ития Республики Ингушетия</w:t>
            </w:r>
          </w:p>
        </w:tc>
      </w:tr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lastRenderedPageBreak/>
              <w:t>Оздоев З.И.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начальник отдела растениеводства и земледелия Министерства сельского хозяйства и продовольствия Республики Ингушетия</w:t>
            </w:r>
          </w:p>
        </w:tc>
      </w:tr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Долгиев М.-Г.М.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главный специалист отдела животноводства Министерства сельского хозяйства и продовольствия Республики Ингушетия</w:t>
            </w:r>
          </w:p>
        </w:tc>
      </w:tr>
      <w:tr w:rsidR="00254EF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Костоева А.И.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254EFB" w:rsidRDefault="000727C4">
            <w:pPr>
              <w:pStyle w:val="ConsPlusNormal0"/>
            </w:pPr>
            <w:r>
              <w:t>главный специалист отдела экономики и прогнозирования Министерства сельского хозяйства и продовольствия Республики Ингушетия".</w:t>
            </w:r>
          </w:p>
        </w:tc>
      </w:tr>
    </w:tbl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ind w:firstLine="540"/>
        <w:jc w:val="both"/>
      </w:pPr>
    </w:p>
    <w:p w:rsidR="00254EFB" w:rsidRDefault="00254EF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54EFB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7C4" w:rsidRDefault="000727C4">
      <w:r>
        <w:separator/>
      </w:r>
    </w:p>
  </w:endnote>
  <w:endnote w:type="continuationSeparator" w:id="0">
    <w:p w:rsidR="000727C4" w:rsidRDefault="0007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FB" w:rsidRDefault="00254EF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54EF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54EFB" w:rsidRDefault="000727C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54EFB" w:rsidRDefault="000727C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54EFB" w:rsidRDefault="000727C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6762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67623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254EFB" w:rsidRDefault="000727C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FB" w:rsidRDefault="00254EF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54EF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54EFB" w:rsidRDefault="000727C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54EFB" w:rsidRDefault="000727C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54EFB" w:rsidRDefault="000727C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6762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67623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254EFB" w:rsidRDefault="000727C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7C4" w:rsidRDefault="000727C4">
      <w:r>
        <w:separator/>
      </w:r>
    </w:p>
  </w:footnote>
  <w:footnote w:type="continuationSeparator" w:id="0">
    <w:p w:rsidR="000727C4" w:rsidRDefault="0007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54EF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54EFB" w:rsidRDefault="000727C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РИ от 09.06.2021 N 74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30.04.2025)</w:t>
          </w:r>
          <w:r>
            <w:rPr>
              <w:rFonts w:ascii="Tahoma" w:hAnsi="Tahoma" w:cs="Tahoma"/>
              <w:sz w:val="16"/>
              <w:szCs w:val="16"/>
            </w:rPr>
            <w:br/>
            <w:t>"О республиканском конкурсе "Лучшее личное подсоб...</w:t>
          </w:r>
        </w:p>
      </w:tc>
      <w:tc>
        <w:tcPr>
          <w:tcW w:w="2300" w:type="pct"/>
          <w:vAlign w:val="center"/>
        </w:tcPr>
        <w:p w:rsidR="00254EFB" w:rsidRDefault="000727C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254EFB" w:rsidRDefault="00254EF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54EFB" w:rsidRDefault="00254EF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54EF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54EFB" w:rsidRDefault="000727C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РИ от 09.06.2021 N 74</w:t>
          </w:r>
          <w:r>
            <w:rPr>
              <w:rFonts w:ascii="Tahoma" w:hAnsi="Tahoma" w:cs="Tahoma"/>
              <w:sz w:val="16"/>
              <w:szCs w:val="16"/>
            </w:rPr>
            <w:br/>
            <w:t>(ред. от 30.04.2025)</w:t>
          </w:r>
          <w:r>
            <w:rPr>
              <w:rFonts w:ascii="Tahoma" w:hAnsi="Tahoma" w:cs="Tahoma"/>
              <w:sz w:val="16"/>
              <w:szCs w:val="16"/>
            </w:rPr>
            <w:br/>
            <w:t>"О республиканском конкурсе "Лучшее личное под</w:t>
          </w:r>
          <w:r>
            <w:rPr>
              <w:rFonts w:ascii="Tahoma" w:hAnsi="Tahoma" w:cs="Tahoma"/>
              <w:sz w:val="16"/>
              <w:szCs w:val="16"/>
            </w:rPr>
            <w:t>соб...</w:t>
          </w:r>
        </w:p>
      </w:tc>
      <w:tc>
        <w:tcPr>
          <w:tcW w:w="2300" w:type="pct"/>
          <w:vAlign w:val="center"/>
        </w:tcPr>
        <w:p w:rsidR="00254EFB" w:rsidRDefault="000727C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14.05.2025</w:t>
          </w:r>
        </w:p>
      </w:tc>
    </w:tr>
  </w:tbl>
  <w:p w:rsidR="00254EFB" w:rsidRDefault="00254EF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54EFB" w:rsidRDefault="00254EF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FB"/>
    <w:rsid w:val="000727C4"/>
    <w:rsid w:val="00254EFB"/>
    <w:rsid w:val="0046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A3BA3-BFD8-4735-AE39-0E3A95E5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471&amp;n=21748&amp;dst=100010" TargetMode="External"/><Relationship Id="rId18" Type="http://schemas.openxmlformats.org/officeDocument/2006/relationships/hyperlink" Target="https://login.consultant.ru/link/?req=doc&amp;base=LAW&amp;n=454116" TargetMode="External"/><Relationship Id="rId26" Type="http://schemas.openxmlformats.org/officeDocument/2006/relationships/hyperlink" Target="https://login.consultant.ru/link/?req=doc&amp;base=RLAW471&amp;n=21748&amp;dst=100023" TargetMode="External"/><Relationship Id="rId39" Type="http://schemas.openxmlformats.org/officeDocument/2006/relationships/hyperlink" Target="https://login.consultant.ru/link/?req=doc&amp;base=RLAW471&amp;n=25772&amp;dst=10005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inselhozri.ru" TargetMode="External"/><Relationship Id="rId34" Type="http://schemas.openxmlformats.org/officeDocument/2006/relationships/hyperlink" Target="https://login.consultant.ru/link/?req=doc&amp;base=RLAW471&amp;n=25772&amp;dst=100039" TargetMode="External"/><Relationship Id="rId42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471&amp;n=25772&amp;dst=100005" TargetMode="External"/><Relationship Id="rId17" Type="http://schemas.openxmlformats.org/officeDocument/2006/relationships/hyperlink" Target="https://login.consultant.ru/link/?req=doc&amp;base=RLAW471&amp;n=21778&amp;dst=100010" TargetMode="External"/><Relationship Id="rId25" Type="http://schemas.openxmlformats.org/officeDocument/2006/relationships/hyperlink" Target="https://login.consultant.ru/link/?req=doc&amp;base=RLAW471&amp;n=21778&amp;dst=100011" TargetMode="External"/><Relationship Id="rId33" Type="http://schemas.openxmlformats.org/officeDocument/2006/relationships/hyperlink" Target="https://login.consultant.ru/link/?req=doc&amp;base=RLAW471&amp;n=21748&amp;dst=100100" TargetMode="External"/><Relationship Id="rId38" Type="http://schemas.openxmlformats.org/officeDocument/2006/relationships/hyperlink" Target="https://login.consultant.ru/link/?req=doc&amp;base=RLAW471&amp;n=25772&amp;dst=1000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71&amp;n=21748&amp;dst=100011" TargetMode="External"/><Relationship Id="rId20" Type="http://schemas.openxmlformats.org/officeDocument/2006/relationships/hyperlink" Target="https://login.consultant.ru/link/?req=doc&amp;base=RLAW471&amp;n=21748&amp;dst=100014" TargetMode="External"/><Relationship Id="rId29" Type="http://schemas.openxmlformats.org/officeDocument/2006/relationships/hyperlink" Target="https://login.consultant.ru/link/?req=doc&amp;base=RLAW471&amp;n=25654&amp;dst=109197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471&amp;n=24707&amp;dst=100005" TargetMode="External"/><Relationship Id="rId24" Type="http://schemas.openxmlformats.org/officeDocument/2006/relationships/hyperlink" Target="https://login.consultant.ru/link/?req=doc&amp;base=RLAW471&amp;n=21748&amp;dst=100022" TargetMode="External"/><Relationship Id="rId32" Type="http://schemas.openxmlformats.org/officeDocument/2006/relationships/hyperlink" Target="https://login.consultant.ru/link/?req=doc&amp;base=RLAW471&amp;n=21748&amp;dst=100054" TargetMode="External"/><Relationship Id="rId37" Type="http://schemas.openxmlformats.org/officeDocument/2006/relationships/hyperlink" Target="https://login.consultant.ru/link/?req=doc&amp;base=RLAW471&amp;n=25772&amp;dst=100054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471&amp;n=25772&amp;dst=100010" TargetMode="External"/><Relationship Id="rId23" Type="http://schemas.openxmlformats.org/officeDocument/2006/relationships/hyperlink" Target="https://login.consultant.ru/link/?req=doc&amp;base=RLAW471&amp;n=21748&amp;dst=100020" TargetMode="External"/><Relationship Id="rId28" Type="http://schemas.openxmlformats.org/officeDocument/2006/relationships/hyperlink" Target="https://login.consultant.ru/link/?req=doc&amp;base=RLAW471&amp;n=25772&amp;dst=100011" TargetMode="External"/><Relationship Id="rId36" Type="http://schemas.openxmlformats.org/officeDocument/2006/relationships/hyperlink" Target="https://login.consultant.ru/link/?req=doc&amp;base=RLAW471&amp;n=25772&amp;dst=100052" TargetMode="External"/><Relationship Id="rId10" Type="http://schemas.openxmlformats.org/officeDocument/2006/relationships/hyperlink" Target="https://login.consultant.ru/link/?req=doc&amp;base=RLAW471&amp;n=21778&amp;dst=100005" TargetMode="External"/><Relationship Id="rId19" Type="http://schemas.openxmlformats.org/officeDocument/2006/relationships/hyperlink" Target="https://login.consultant.ru/link/?req=doc&amp;base=RLAW471&amp;n=21748&amp;dst=100012" TargetMode="External"/><Relationship Id="rId31" Type="http://schemas.openxmlformats.org/officeDocument/2006/relationships/hyperlink" Target="https://login.consultant.ru/link/?req=doc&amp;base=RLAW471&amp;n=21748&amp;dst=100053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71&amp;n=21748&amp;dst=100005" TargetMode="External"/><Relationship Id="rId14" Type="http://schemas.openxmlformats.org/officeDocument/2006/relationships/hyperlink" Target="https://login.consultant.ru/link/?req=doc&amp;base=RLAW471&amp;n=21778&amp;dst=100005" TargetMode="External"/><Relationship Id="rId22" Type="http://schemas.openxmlformats.org/officeDocument/2006/relationships/hyperlink" Target="https://login.consultant.ru/link/?req=doc&amp;base=RLAW471&amp;n=21748&amp;dst=100018" TargetMode="External"/><Relationship Id="rId27" Type="http://schemas.openxmlformats.org/officeDocument/2006/relationships/hyperlink" Target="https://login.consultant.ru/link/?req=doc&amp;base=RLAW471&amp;n=21748&amp;dst=100025" TargetMode="External"/><Relationship Id="rId30" Type="http://schemas.openxmlformats.org/officeDocument/2006/relationships/hyperlink" Target="https://login.consultant.ru/link/?req=doc&amp;base=RLAW471&amp;n=25772&amp;dst=100037" TargetMode="External"/><Relationship Id="rId35" Type="http://schemas.openxmlformats.org/officeDocument/2006/relationships/hyperlink" Target="https://login.consultant.ru/link/?req=doc&amp;base=RLAW471&amp;n=25772&amp;dst=100039" TargetMode="External"/><Relationship Id="rId43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4098</Words>
  <Characters>23364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РИ от 09.06.2021 N 74
(ред. от 30.04.2025)
"О республиканском конкурсе "Лучшее личное подсобное хозяйство Республики Ингушетия"
(вместе с "Положением о республиканском конкурсе "Лучшее личное подсобное хозяйство Республики Ингу</vt:lpstr>
    </vt:vector>
  </TitlesOfParts>
  <Company>КонсультантПлюс Версия 4025.00.02</Company>
  <LinksUpToDate>false</LinksUpToDate>
  <CharactersWithSpaces>27408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РИ от 09.06.2021 N 74
(ред. от 30.04.2025)
"О республиканском конкурсе "Лучшее личное подсобное хозяйство Республики Ингушетия"
(вместе с "Положением о республиканском конкурсе "Лучшее личное подсобное хозяйство Республики Ингушетия", "Методикой определения победителей ежегодного республиканского конкурса "Лучшее личное подсобное хозяйство Республики Ингушетия")</dc:title>
  <dc:creator>Админ</dc:creator>
  <cp:lastModifiedBy>Админ</cp:lastModifiedBy>
  <cp:revision>2</cp:revision>
  <dcterms:created xsi:type="dcterms:W3CDTF">2025-05-14T14:44:00Z</dcterms:created>
  <dcterms:modified xsi:type="dcterms:W3CDTF">2025-05-14T14:44:00Z</dcterms:modified>
</cp:coreProperties>
</file>